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F99" w:rsidRDefault="001D3F99" w:rsidP="00C95F7E">
      <w:pPr>
        <w:spacing w:line="480" w:lineRule="exact"/>
        <w:jc w:val="center"/>
        <w:rPr>
          <w:b/>
          <w:sz w:val="36"/>
          <w:szCs w:val="36"/>
        </w:rPr>
      </w:pPr>
      <w:r w:rsidRPr="00D46E60">
        <w:rPr>
          <w:rFonts w:hint="eastAsia"/>
          <w:b/>
          <w:sz w:val="36"/>
          <w:szCs w:val="36"/>
        </w:rPr>
        <w:t>关于</w:t>
      </w:r>
      <w:r w:rsidR="000406A9">
        <w:rPr>
          <w:rFonts w:hint="eastAsia"/>
          <w:b/>
          <w:sz w:val="36"/>
          <w:szCs w:val="36"/>
        </w:rPr>
        <w:t>做好</w:t>
      </w:r>
      <w:r w:rsidRPr="00D46E60">
        <w:rPr>
          <w:rFonts w:hint="eastAsia"/>
          <w:b/>
          <w:sz w:val="36"/>
          <w:szCs w:val="36"/>
        </w:rPr>
        <w:t>第</w:t>
      </w:r>
      <w:r>
        <w:rPr>
          <w:rFonts w:hint="eastAsia"/>
          <w:b/>
          <w:sz w:val="36"/>
          <w:szCs w:val="36"/>
        </w:rPr>
        <w:t>三</w:t>
      </w:r>
      <w:r w:rsidRPr="00D46E60">
        <w:rPr>
          <w:rFonts w:hint="eastAsia"/>
          <w:b/>
          <w:sz w:val="36"/>
          <w:szCs w:val="36"/>
        </w:rPr>
        <w:t>批全国优秀中医临床人才研修项目</w:t>
      </w:r>
    </w:p>
    <w:p w:rsidR="001D3F99" w:rsidRPr="00D46E60" w:rsidRDefault="001D3F99" w:rsidP="00C95F7E">
      <w:pPr>
        <w:spacing w:line="480" w:lineRule="exact"/>
        <w:jc w:val="center"/>
        <w:rPr>
          <w:b/>
          <w:sz w:val="36"/>
          <w:szCs w:val="36"/>
        </w:rPr>
      </w:pPr>
      <w:r w:rsidRPr="00D46E60">
        <w:rPr>
          <w:rFonts w:hint="eastAsia"/>
          <w:b/>
          <w:sz w:val="36"/>
          <w:szCs w:val="36"/>
        </w:rPr>
        <w:t>策论</w:t>
      </w:r>
      <w:r w:rsidR="00610D34">
        <w:rPr>
          <w:rFonts w:hint="eastAsia"/>
          <w:b/>
          <w:sz w:val="36"/>
          <w:szCs w:val="36"/>
        </w:rPr>
        <w:t>等结业考核材料</w:t>
      </w:r>
      <w:r>
        <w:rPr>
          <w:rFonts w:hint="eastAsia"/>
          <w:b/>
          <w:sz w:val="36"/>
          <w:szCs w:val="36"/>
        </w:rPr>
        <w:t>撰写</w:t>
      </w:r>
      <w:r w:rsidR="0005704A">
        <w:rPr>
          <w:rFonts w:hint="eastAsia"/>
          <w:b/>
          <w:sz w:val="36"/>
          <w:szCs w:val="36"/>
        </w:rPr>
        <w:t>工作</w:t>
      </w:r>
      <w:r w:rsidRPr="00D46E60">
        <w:rPr>
          <w:rFonts w:hint="eastAsia"/>
          <w:b/>
          <w:sz w:val="36"/>
          <w:szCs w:val="36"/>
        </w:rPr>
        <w:t>的通知</w:t>
      </w:r>
    </w:p>
    <w:p w:rsidR="00601155" w:rsidRPr="0094630D" w:rsidRDefault="00601155" w:rsidP="00601155"/>
    <w:p w:rsidR="00601155" w:rsidRPr="00DB6DFD" w:rsidRDefault="00601155" w:rsidP="00D01C56">
      <w:pPr>
        <w:spacing w:line="600" w:lineRule="exact"/>
        <w:rPr>
          <w:rFonts w:ascii="仿宋_GB2312" w:eastAsia="仿宋_GB2312"/>
          <w:bCs/>
          <w:kern w:val="44"/>
          <w:sz w:val="32"/>
          <w:szCs w:val="32"/>
        </w:rPr>
      </w:pPr>
      <w:r w:rsidRPr="00DB6DFD">
        <w:rPr>
          <w:rFonts w:ascii="仿宋_GB2312" w:eastAsia="仿宋_GB2312" w:hint="eastAsia"/>
          <w:bCs/>
          <w:kern w:val="44"/>
          <w:sz w:val="32"/>
          <w:szCs w:val="32"/>
        </w:rPr>
        <w:t>各省、自治区、直辖市</w:t>
      </w:r>
      <w:r w:rsidR="0008016D">
        <w:rPr>
          <w:rFonts w:ascii="仿宋_GB2312" w:eastAsia="仿宋_GB2312" w:hint="eastAsia"/>
          <w:bCs/>
          <w:kern w:val="44"/>
          <w:sz w:val="32"/>
          <w:szCs w:val="32"/>
        </w:rPr>
        <w:t>卫生计生委</w:t>
      </w:r>
      <w:r w:rsidRPr="00DB6DFD">
        <w:rPr>
          <w:rFonts w:ascii="仿宋_GB2312" w:eastAsia="仿宋_GB2312" w:hint="eastAsia"/>
          <w:bCs/>
          <w:kern w:val="44"/>
          <w:sz w:val="32"/>
          <w:szCs w:val="32"/>
        </w:rPr>
        <w:t>、中医药管理局，</w:t>
      </w:r>
      <w:r w:rsidR="00E25491">
        <w:rPr>
          <w:rFonts w:ascii="仿宋_GB2312" w:eastAsia="仿宋_GB2312" w:hint="eastAsia"/>
          <w:bCs/>
          <w:kern w:val="44"/>
          <w:sz w:val="32"/>
          <w:szCs w:val="32"/>
        </w:rPr>
        <w:t>新疆生产建设兵团卫生局，</w:t>
      </w:r>
      <w:r w:rsidRPr="00DB6DFD">
        <w:rPr>
          <w:rFonts w:ascii="仿宋_GB2312" w:eastAsia="仿宋_GB2312" w:hint="eastAsia"/>
          <w:bCs/>
          <w:kern w:val="44"/>
          <w:sz w:val="32"/>
          <w:szCs w:val="32"/>
        </w:rPr>
        <w:t>中国中医科学院：</w:t>
      </w:r>
    </w:p>
    <w:p w:rsidR="0005704A" w:rsidRDefault="001D3F99" w:rsidP="00E25491">
      <w:pPr>
        <w:spacing w:line="600" w:lineRule="exact"/>
        <w:ind w:firstLineChars="200" w:firstLine="640"/>
        <w:rPr>
          <w:rFonts w:ascii="仿宋_GB2312" w:eastAsia="仿宋_GB2312"/>
          <w:sz w:val="32"/>
          <w:szCs w:val="32"/>
        </w:rPr>
      </w:pPr>
      <w:r w:rsidRPr="001D3F99">
        <w:rPr>
          <w:rFonts w:ascii="仿宋_GB2312" w:eastAsia="仿宋_GB2312" w:hint="eastAsia"/>
          <w:sz w:val="32"/>
          <w:szCs w:val="32"/>
        </w:rPr>
        <w:t>根据《国家中医药管理局</w:t>
      </w:r>
      <w:r w:rsidR="001F3433">
        <w:rPr>
          <w:rFonts w:ascii="仿宋_GB2312" w:eastAsia="仿宋_GB2312" w:hint="eastAsia"/>
          <w:sz w:val="32"/>
          <w:szCs w:val="32"/>
        </w:rPr>
        <w:t>办公室</w:t>
      </w:r>
      <w:r w:rsidRPr="001D3F99">
        <w:rPr>
          <w:rFonts w:ascii="仿宋_GB2312" w:eastAsia="仿宋_GB2312" w:hint="eastAsia"/>
          <w:sz w:val="32"/>
          <w:szCs w:val="32"/>
        </w:rPr>
        <w:t>关于印发全国优秀中医临床人才研修项目</w:t>
      </w:r>
      <w:r w:rsidR="001F3433">
        <w:rPr>
          <w:rFonts w:ascii="仿宋_GB2312" w:eastAsia="仿宋_GB2312" w:hint="eastAsia"/>
          <w:sz w:val="32"/>
          <w:szCs w:val="32"/>
        </w:rPr>
        <w:t>考试大纲及第三批实施方案和培训大纲的通知》</w:t>
      </w:r>
      <w:r w:rsidRPr="001D3F99">
        <w:rPr>
          <w:rFonts w:ascii="仿宋_GB2312" w:eastAsia="仿宋_GB2312" w:hint="eastAsia"/>
          <w:sz w:val="32"/>
          <w:szCs w:val="32"/>
        </w:rPr>
        <w:t>（</w:t>
      </w:r>
      <w:r w:rsidRPr="001D3F99">
        <w:rPr>
          <w:rFonts w:ascii="仿宋_GB2312" w:eastAsia="仿宋_GB2312" w:hAnsi="宋体" w:hint="eastAsia"/>
          <w:sz w:val="32"/>
          <w:szCs w:val="32"/>
        </w:rPr>
        <w:t>国中医药</w:t>
      </w:r>
      <w:r w:rsidR="001F3433">
        <w:rPr>
          <w:rFonts w:ascii="仿宋_GB2312" w:eastAsia="仿宋_GB2312" w:hAnsi="宋体" w:hint="eastAsia"/>
          <w:sz w:val="32"/>
          <w:szCs w:val="32"/>
        </w:rPr>
        <w:t>办</w:t>
      </w:r>
      <w:r w:rsidRPr="001D3F99">
        <w:rPr>
          <w:rFonts w:ascii="仿宋_GB2312" w:eastAsia="仿宋_GB2312" w:hAnsi="宋体" w:hint="eastAsia"/>
          <w:sz w:val="32"/>
          <w:szCs w:val="32"/>
        </w:rPr>
        <w:t>人教发〔2012〕19号</w:t>
      </w:r>
      <w:r w:rsidRPr="001D3F99">
        <w:rPr>
          <w:rFonts w:ascii="仿宋_GB2312" w:eastAsia="仿宋_GB2312" w:hint="eastAsia"/>
          <w:sz w:val="32"/>
          <w:szCs w:val="32"/>
        </w:rPr>
        <w:t>）的有关要求，</w:t>
      </w:r>
      <w:r>
        <w:rPr>
          <w:rFonts w:ascii="仿宋_GB2312" w:eastAsia="仿宋_GB2312" w:hint="eastAsia"/>
          <w:sz w:val="32"/>
          <w:szCs w:val="32"/>
        </w:rPr>
        <w:t>为做好</w:t>
      </w:r>
      <w:r w:rsidR="0005704A" w:rsidRPr="001D3F99">
        <w:rPr>
          <w:rFonts w:ascii="仿宋_GB2312" w:eastAsia="仿宋_GB2312" w:hint="eastAsia"/>
          <w:sz w:val="32"/>
          <w:szCs w:val="32"/>
        </w:rPr>
        <w:t>策论</w:t>
      </w:r>
      <w:r w:rsidR="00610D34">
        <w:rPr>
          <w:rFonts w:ascii="仿宋_GB2312" w:eastAsia="仿宋_GB2312" w:hint="eastAsia"/>
          <w:sz w:val="32"/>
          <w:szCs w:val="32"/>
        </w:rPr>
        <w:t>、结业论文、中医临床科研设计方案等结业考核材料</w:t>
      </w:r>
      <w:r w:rsidR="0005704A">
        <w:rPr>
          <w:rFonts w:ascii="仿宋_GB2312" w:eastAsia="仿宋_GB2312" w:hint="eastAsia"/>
          <w:sz w:val="32"/>
          <w:szCs w:val="32"/>
        </w:rPr>
        <w:t>撰写</w:t>
      </w:r>
      <w:r>
        <w:rPr>
          <w:rFonts w:ascii="仿宋_GB2312" w:eastAsia="仿宋_GB2312" w:hint="eastAsia"/>
          <w:sz w:val="32"/>
          <w:szCs w:val="32"/>
        </w:rPr>
        <w:t>工作，</w:t>
      </w:r>
      <w:r w:rsidRPr="001D3F99">
        <w:rPr>
          <w:rFonts w:ascii="仿宋_GB2312" w:eastAsia="仿宋_GB2312" w:hint="eastAsia"/>
          <w:sz w:val="32"/>
          <w:szCs w:val="32"/>
        </w:rPr>
        <w:t>现将</w:t>
      </w:r>
      <w:r w:rsidR="0005704A">
        <w:rPr>
          <w:rFonts w:ascii="仿宋_GB2312" w:eastAsia="仿宋_GB2312" w:hint="eastAsia"/>
          <w:sz w:val="32"/>
          <w:szCs w:val="32"/>
        </w:rPr>
        <w:t>有关事项通知如下：</w:t>
      </w:r>
    </w:p>
    <w:p w:rsidR="006C1614" w:rsidRDefault="0041387E" w:rsidP="00D01C56">
      <w:pPr>
        <w:spacing w:line="600" w:lineRule="exact"/>
        <w:ind w:firstLine="630"/>
        <w:rPr>
          <w:rFonts w:ascii="仿宋_GB2312" w:eastAsia="仿宋_GB2312"/>
          <w:sz w:val="32"/>
          <w:szCs w:val="32"/>
        </w:rPr>
      </w:pPr>
      <w:r>
        <w:rPr>
          <w:rFonts w:ascii="仿宋_GB2312" w:eastAsia="仿宋_GB2312" w:hint="eastAsia"/>
          <w:sz w:val="32"/>
          <w:szCs w:val="32"/>
        </w:rPr>
        <w:t>一、</w:t>
      </w:r>
      <w:r w:rsidR="006C1614">
        <w:rPr>
          <w:rFonts w:ascii="仿宋_GB2312" w:eastAsia="仿宋_GB2312" w:hint="eastAsia"/>
          <w:sz w:val="32"/>
          <w:szCs w:val="32"/>
        </w:rPr>
        <w:t>策论</w:t>
      </w:r>
      <w:r w:rsidR="00610D34">
        <w:rPr>
          <w:rFonts w:ascii="仿宋_GB2312" w:eastAsia="仿宋_GB2312" w:hint="eastAsia"/>
          <w:sz w:val="32"/>
          <w:szCs w:val="32"/>
        </w:rPr>
        <w:t>、结业论文、中医临床科研设计方案</w:t>
      </w:r>
      <w:r w:rsidR="006C1614">
        <w:rPr>
          <w:rFonts w:ascii="仿宋_GB2312" w:eastAsia="仿宋_GB2312" w:hint="eastAsia"/>
          <w:sz w:val="32"/>
          <w:szCs w:val="32"/>
        </w:rPr>
        <w:t>是</w:t>
      </w:r>
      <w:r w:rsidR="001D3F99" w:rsidRPr="001D3F99">
        <w:rPr>
          <w:rFonts w:ascii="仿宋_GB2312" w:eastAsia="仿宋_GB2312" w:hint="eastAsia"/>
          <w:sz w:val="32"/>
          <w:szCs w:val="32"/>
        </w:rPr>
        <w:t>第</w:t>
      </w:r>
      <w:r w:rsidR="001D3F99">
        <w:rPr>
          <w:rFonts w:ascii="仿宋_GB2312" w:eastAsia="仿宋_GB2312" w:hint="eastAsia"/>
          <w:sz w:val="32"/>
          <w:szCs w:val="32"/>
        </w:rPr>
        <w:t>三</w:t>
      </w:r>
      <w:r w:rsidR="001D3F99" w:rsidRPr="001D3F99">
        <w:rPr>
          <w:rFonts w:ascii="仿宋_GB2312" w:eastAsia="仿宋_GB2312" w:hint="eastAsia"/>
          <w:sz w:val="32"/>
          <w:szCs w:val="32"/>
        </w:rPr>
        <w:t>批全国优秀中医临床人才研修项目</w:t>
      </w:r>
      <w:r w:rsidR="006C1614">
        <w:rPr>
          <w:rFonts w:ascii="仿宋_GB2312" w:eastAsia="仿宋_GB2312" w:hint="eastAsia"/>
          <w:sz w:val="32"/>
          <w:szCs w:val="32"/>
        </w:rPr>
        <w:t>结业考核中的重要内容，请</w:t>
      </w:r>
      <w:r w:rsidR="00E465B6">
        <w:rPr>
          <w:rFonts w:ascii="仿宋_GB2312" w:eastAsia="仿宋_GB2312" w:hint="eastAsia"/>
          <w:sz w:val="32"/>
          <w:szCs w:val="32"/>
        </w:rPr>
        <w:t>各省级中医药管理部门组织</w:t>
      </w:r>
      <w:r w:rsidR="006C1614">
        <w:rPr>
          <w:rFonts w:ascii="仿宋_GB2312" w:eastAsia="仿宋_GB2312" w:hint="eastAsia"/>
          <w:sz w:val="32"/>
          <w:szCs w:val="32"/>
        </w:rPr>
        <w:t>研修学员认真做好</w:t>
      </w:r>
      <w:r w:rsidR="00600D83">
        <w:rPr>
          <w:rFonts w:ascii="仿宋_GB2312" w:eastAsia="仿宋_GB2312" w:hint="eastAsia"/>
          <w:sz w:val="32"/>
          <w:szCs w:val="32"/>
        </w:rPr>
        <w:t>上述材料</w:t>
      </w:r>
      <w:r w:rsidR="006C1614">
        <w:rPr>
          <w:rFonts w:ascii="仿宋_GB2312" w:eastAsia="仿宋_GB2312" w:hint="eastAsia"/>
          <w:sz w:val="32"/>
          <w:szCs w:val="32"/>
        </w:rPr>
        <w:t>的撰写。</w:t>
      </w:r>
    </w:p>
    <w:p w:rsidR="001D3F99" w:rsidRDefault="00E465B6" w:rsidP="00D01C56">
      <w:pPr>
        <w:spacing w:line="600" w:lineRule="exact"/>
        <w:ind w:left="1" w:firstLineChars="199" w:firstLine="637"/>
        <w:rPr>
          <w:rFonts w:ascii="仿宋_GB2312" w:eastAsia="仿宋_GB2312"/>
          <w:sz w:val="32"/>
          <w:szCs w:val="32"/>
        </w:rPr>
      </w:pPr>
      <w:r>
        <w:rPr>
          <w:rFonts w:ascii="仿宋_GB2312" w:eastAsia="仿宋_GB2312" w:hint="eastAsia"/>
          <w:sz w:val="32"/>
          <w:szCs w:val="32"/>
        </w:rPr>
        <w:t>二、</w:t>
      </w:r>
      <w:r w:rsidR="006C1614" w:rsidRPr="001D3F99">
        <w:rPr>
          <w:rFonts w:ascii="仿宋_GB2312" w:eastAsia="仿宋_GB2312" w:hint="eastAsia"/>
          <w:sz w:val="32"/>
          <w:szCs w:val="32"/>
        </w:rPr>
        <w:t>研修学员根据自己的</w:t>
      </w:r>
      <w:r w:rsidR="00407320">
        <w:rPr>
          <w:rFonts w:ascii="仿宋_GB2312" w:eastAsia="仿宋_GB2312" w:hint="eastAsia"/>
          <w:sz w:val="32"/>
          <w:szCs w:val="32"/>
        </w:rPr>
        <w:t>学习</w:t>
      </w:r>
      <w:r w:rsidR="006C1614" w:rsidRPr="001D3F99">
        <w:rPr>
          <w:rFonts w:ascii="仿宋_GB2312" w:eastAsia="仿宋_GB2312" w:hint="eastAsia"/>
          <w:sz w:val="32"/>
          <w:szCs w:val="32"/>
        </w:rPr>
        <w:t>工作实际，</w:t>
      </w:r>
      <w:r w:rsidR="006C1614">
        <w:rPr>
          <w:rFonts w:ascii="仿宋_GB2312" w:eastAsia="仿宋_GB2312" w:hint="eastAsia"/>
          <w:sz w:val="32"/>
          <w:szCs w:val="32"/>
        </w:rPr>
        <w:t>在《</w:t>
      </w:r>
      <w:r w:rsidR="006C1614" w:rsidRPr="001D3F99">
        <w:rPr>
          <w:rFonts w:ascii="仿宋_GB2312" w:eastAsia="仿宋_GB2312" w:hint="eastAsia"/>
          <w:sz w:val="32"/>
          <w:szCs w:val="32"/>
        </w:rPr>
        <w:t>第</w:t>
      </w:r>
      <w:r w:rsidR="006C1614">
        <w:rPr>
          <w:rFonts w:ascii="仿宋_GB2312" w:eastAsia="仿宋_GB2312" w:hint="eastAsia"/>
          <w:sz w:val="32"/>
          <w:szCs w:val="32"/>
        </w:rPr>
        <w:t>三批全</w:t>
      </w:r>
      <w:r w:rsidR="002F634A">
        <w:rPr>
          <w:rFonts w:ascii="仿宋_GB2312" w:eastAsia="仿宋_GB2312" w:hint="eastAsia"/>
          <w:sz w:val="32"/>
          <w:szCs w:val="32"/>
        </w:rPr>
        <w:t>国</w:t>
      </w:r>
      <w:r w:rsidR="006C1614" w:rsidRPr="001D3F99">
        <w:rPr>
          <w:rFonts w:ascii="仿宋_GB2312" w:eastAsia="仿宋_GB2312" w:hint="eastAsia"/>
          <w:sz w:val="32"/>
          <w:szCs w:val="32"/>
        </w:rPr>
        <w:t>优秀中医临床人才研修项目策论</w:t>
      </w:r>
      <w:r w:rsidR="006C1614">
        <w:rPr>
          <w:rFonts w:ascii="仿宋_GB2312" w:eastAsia="仿宋_GB2312" w:hint="eastAsia"/>
          <w:sz w:val="32"/>
          <w:szCs w:val="32"/>
        </w:rPr>
        <w:t>选题》（附件1）中选择1题，按照《</w:t>
      </w:r>
      <w:r w:rsidR="006C1614" w:rsidRPr="001D3F99">
        <w:rPr>
          <w:rFonts w:ascii="仿宋_GB2312" w:eastAsia="仿宋_GB2312" w:hint="eastAsia"/>
          <w:sz w:val="32"/>
          <w:szCs w:val="32"/>
        </w:rPr>
        <w:t>第</w:t>
      </w:r>
      <w:r w:rsidR="006C1614">
        <w:rPr>
          <w:rFonts w:ascii="仿宋_GB2312" w:eastAsia="仿宋_GB2312" w:hint="eastAsia"/>
          <w:sz w:val="32"/>
          <w:szCs w:val="32"/>
        </w:rPr>
        <w:t>三</w:t>
      </w:r>
      <w:r w:rsidR="006C1614" w:rsidRPr="001D3F99">
        <w:rPr>
          <w:rFonts w:ascii="仿宋_GB2312" w:eastAsia="仿宋_GB2312" w:hint="eastAsia"/>
          <w:sz w:val="32"/>
          <w:szCs w:val="32"/>
        </w:rPr>
        <w:t>批全国优秀中医临床人才研修项目策论</w:t>
      </w:r>
      <w:r w:rsidR="006C1614">
        <w:rPr>
          <w:rFonts w:ascii="仿宋_GB2312" w:eastAsia="仿宋_GB2312" w:hint="eastAsia"/>
          <w:sz w:val="32"/>
          <w:szCs w:val="32"/>
        </w:rPr>
        <w:t>撰写要求》（附件2），</w:t>
      </w:r>
      <w:r w:rsidR="001D3F99" w:rsidRPr="001D3F99">
        <w:rPr>
          <w:rFonts w:ascii="仿宋_GB2312" w:eastAsia="仿宋_GB2312" w:hint="eastAsia"/>
          <w:sz w:val="32"/>
          <w:szCs w:val="32"/>
        </w:rPr>
        <w:t>完成1篇字数为3000-5000字的策论。</w:t>
      </w:r>
    </w:p>
    <w:p w:rsidR="0029208C" w:rsidRDefault="0029208C" w:rsidP="00D01C56">
      <w:pPr>
        <w:spacing w:line="600" w:lineRule="exact"/>
        <w:ind w:left="1"/>
        <w:rPr>
          <w:rFonts w:ascii="仿宋_GB2312" w:eastAsia="仿宋_GB2312"/>
          <w:sz w:val="32"/>
          <w:szCs w:val="32"/>
        </w:rPr>
      </w:pPr>
      <w:r>
        <w:rPr>
          <w:rFonts w:ascii="仿宋_GB2312" w:eastAsia="仿宋_GB2312" w:hint="eastAsia"/>
          <w:sz w:val="32"/>
          <w:szCs w:val="32"/>
        </w:rPr>
        <w:t xml:space="preserve">    三、</w:t>
      </w:r>
      <w:r w:rsidR="00E465B6">
        <w:rPr>
          <w:rFonts w:ascii="仿宋_GB2312" w:eastAsia="仿宋_GB2312" w:hint="eastAsia"/>
          <w:sz w:val="32"/>
          <w:szCs w:val="32"/>
        </w:rPr>
        <w:t>研修学员根据</w:t>
      </w:r>
      <w:r w:rsidR="00E465B6" w:rsidRPr="007B501F">
        <w:rPr>
          <w:rFonts w:ascii="仿宋_GB2312" w:eastAsia="仿宋_GB2312" w:hint="eastAsia"/>
          <w:sz w:val="32"/>
          <w:szCs w:val="32"/>
        </w:rPr>
        <w:t>《</w:t>
      </w:r>
      <w:r w:rsidR="00E465B6" w:rsidRPr="007B501F">
        <w:rPr>
          <w:rFonts w:ascii="仿宋_GB2312" w:eastAsia="仿宋_GB2312" w:hint="eastAsia"/>
          <w:bCs/>
          <w:sz w:val="32"/>
          <w:szCs w:val="32"/>
        </w:rPr>
        <w:t>第三批全国</w:t>
      </w:r>
      <w:r w:rsidR="00E465B6" w:rsidRPr="007B501F">
        <w:rPr>
          <w:rFonts w:ascii="仿宋_GB2312" w:eastAsia="仿宋_GB2312" w:hAnsi="宋体" w:hint="eastAsia"/>
          <w:bCs/>
          <w:sz w:val="32"/>
          <w:szCs w:val="32"/>
        </w:rPr>
        <w:t>优秀中医临床人才研修项目结业论文书写要求》（附件</w:t>
      </w:r>
      <w:r w:rsidR="00E465B6">
        <w:rPr>
          <w:rFonts w:ascii="仿宋_GB2312" w:eastAsia="仿宋_GB2312" w:hAnsi="宋体" w:hint="eastAsia"/>
          <w:bCs/>
          <w:sz w:val="32"/>
          <w:szCs w:val="32"/>
        </w:rPr>
        <w:t>3</w:t>
      </w:r>
      <w:r w:rsidR="00E465B6" w:rsidRPr="007B501F">
        <w:rPr>
          <w:rFonts w:ascii="仿宋_GB2312" w:eastAsia="仿宋_GB2312" w:hAnsi="宋体" w:hint="eastAsia"/>
          <w:bCs/>
          <w:sz w:val="32"/>
          <w:szCs w:val="32"/>
        </w:rPr>
        <w:t>）</w:t>
      </w:r>
      <w:r w:rsidR="00E465B6">
        <w:rPr>
          <w:rFonts w:ascii="仿宋_GB2312" w:eastAsia="仿宋_GB2312" w:hAnsi="宋体" w:hint="eastAsia"/>
          <w:bCs/>
          <w:sz w:val="32"/>
          <w:szCs w:val="32"/>
        </w:rPr>
        <w:t>，撰写</w:t>
      </w:r>
      <w:r w:rsidR="00E465B6" w:rsidRPr="007B501F">
        <w:rPr>
          <w:rFonts w:ascii="仿宋_GB2312" w:eastAsia="仿宋_GB2312" w:hint="eastAsia"/>
          <w:sz w:val="32"/>
          <w:szCs w:val="32"/>
        </w:rPr>
        <w:t>1篇不少于1万字</w:t>
      </w:r>
      <w:r w:rsidR="003F7970">
        <w:rPr>
          <w:rFonts w:ascii="仿宋_GB2312" w:eastAsia="仿宋_GB2312" w:hint="eastAsia"/>
          <w:sz w:val="32"/>
          <w:szCs w:val="32"/>
        </w:rPr>
        <w:t>的论文、</w:t>
      </w:r>
      <w:r w:rsidR="00E465B6" w:rsidRPr="007B501F">
        <w:rPr>
          <w:rFonts w:ascii="仿宋_GB2312" w:eastAsia="仿宋_GB2312" w:hint="eastAsia"/>
          <w:sz w:val="32"/>
          <w:szCs w:val="32"/>
        </w:rPr>
        <w:t>500字</w:t>
      </w:r>
      <w:r w:rsidR="003F7970">
        <w:rPr>
          <w:rFonts w:ascii="仿宋_GB2312" w:eastAsia="仿宋_GB2312" w:hint="eastAsia"/>
          <w:sz w:val="32"/>
          <w:szCs w:val="32"/>
        </w:rPr>
        <w:t>～</w:t>
      </w:r>
      <w:r w:rsidR="00E465B6" w:rsidRPr="007B501F">
        <w:rPr>
          <w:rFonts w:ascii="仿宋_GB2312" w:eastAsia="仿宋_GB2312" w:hint="eastAsia"/>
          <w:sz w:val="32"/>
          <w:szCs w:val="32"/>
        </w:rPr>
        <w:t>1000字的论文摘要（少数民族文字的论文应附1000汉字的论文摘要）。</w:t>
      </w:r>
    </w:p>
    <w:p w:rsidR="00E465B6" w:rsidRPr="007B501F" w:rsidRDefault="00E465B6" w:rsidP="00D01C56">
      <w:pPr>
        <w:spacing w:line="600" w:lineRule="exact"/>
        <w:ind w:firstLineChars="200" w:firstLine="640"/>
        <w:rPr>
          <w:rFonts w:ascii="仿宋_GB2312" w:eastAsia="仿宋_GB2312" w:hAnsi="华文仿宋"/>
          <w:sz w:val="32"/>
          <w:szCs w:val="32"/>
        </w:rPr>
      </w:pPr>
      <w:r>
        <w:rPr>
          <w:rFonts w:ascii="仿宋_GB2312" w:eastAsia="仿宋_GB2312" w:hint="eastAsia"/>
          <w:sz w:val="32"/>
          <w:szCs w:val="32"/>
        </w:rPr>
        <w:t>四、研修学员</w:t>
      </w:r>
      <w:r w:rsidRPr="007B501F">
        <w:rPr>
          <w:rFonts w:ascii="仿宋_GB2312" w:eastAsia="仿宋_GB2312" w:hint="eastAsia"/>
          <w:sz w:val="32"/>
          <w:szCs w:val="32"/>
        </w:rPr>
        <w:t>按照本人确定的研修内容及方向，针对临床上确有心得的病证、疗法等，完成1</w:t>
      </w:r>
      <w:r w:rsidR="008611A7">
        <w:rPr>
          <w:rFonts w:ascii="仿宋_GB2312" w:eastAsia="仿宋_GB2312" w:hint="eastAsia"/>
          <w:sz w:val="32"/>
          <w:szCs w:val="32"/>
        </w:rPr>
        <w:t>项能够突出中医临床科研思维</w:t>
      </w:r>
      <w:r w:rsidR="008611A7">
        <w:rPr>
          <w:rFonts w:ascii="仿宋_GB2312" w:eastAsia="仿宋_GB2312" w:hint="eastAsia"/>
          <w:sz w:val="32"/>
          <w:szCs w:val="32"/>
        </w:rPr>
        <w:lastRenderedPageBreak/>
        <w:t>的研究方案，</w:t>
      </w:r>
      <w:r w:rsidR="00C914DE">
        <w:rPr>
          <w:rFonts w:ascii="仿宋_GB2312" w:eastAsia="仿宋_GB2312" w:hint="eastAsia"/>
          <w:sz w:val="32"/>
          <w:szCs w:val="32"/>
        </w:rPr>
        <w:t>要体现中医理论特点、思路清晰、设计合理，</w:t>
      </w:r>
      <w:r w:rsidRPr="007B501F">
        <w:rPr>
          <w:rFonts w:ascii="仿宋_GB2312" w:eastAsia="仿宋_GB2312" w:hint="eastAsia"/>
          <w:sz w:val="32"/>
          <w:szCs w:val="32"/>
        </w:rPr>
        <w:t>具体要求见《</w:t>
      </w:r>
      <w:r w:rsidRPr="007B501F">
        <w:rPr>
          <w:rFonts w:ascii="仿宋_GB2312" w:eastAsia="仿宋_GB2312" w:hint="eastAsia"/>
          <w:bCs/>
          <w:sz w:val="32"/>
          <w:szCs w:val="32"/>
        </w:rPr>
        <w:t>第三批全国</w:t>
      </w:r>
      <w:r w:rsidRPr="007B501F">
        <w:rPr>
          <w:rFonts w:ascii="仿宋_GB2312" w:eastAsia="仿宋_GB2312" w:hAnsi="华文仿宋" w:hint="eastAsia"/>
          <w:sz w:val="32"/>
          <w:szCs w:val="32"/>
        </w:rPr>
        <w:t>优秀中医临床人才研修项目中医临床科研设计方案设计要求》（</w:t>
      </w:r>
      <w:r w:rsidRPr="007B501F">
        <w:rPr>
          <w:rFonts w:ascii="仿宋_GB2312" w:eastAsia="仿宋_GB2312" w:hint="eastAsia"/>
          <w:sz w:val="32"/>
          <w:szCs w:val="32"/>
        </w:rPr>
        <w:t>附件</w:t>
      </w:r>
      <w:r>
        <w:rPr>
          <w:rFonts w:ascii="仿宋_GB2312" w:eastAsia="仿宋_GB2312" w:hint="eastAsia"/>
          <w:sz w:val="32"/>
          <w:szCs w:val="32"/>
        </w:rPr>
        <w:t>4</w:t>
      </w:r>
      <w:r w:rsidRPr="007B501F">
        <w:rPr>
          <w:rFonts w:ascii="仿宋_GB2312" w:eastAsia="仿宋_GB2312" w:hint="eastAsia"/>
          <w:sz w:val="32"/>
          <w:szCs w:val="32"/>
        </w:rPr>
        <w:t>）。</w:t>
      </w:r>
    </w:p>
    <w:p w:rsidR="00AC321C" w:rsidRPr="00C2392F" w:rsidRDefault="00E465B6" w:rsidP="00D01C56">
      <w:pPr>
        <w:spacing w:line="600" w:lineRule="exact"/>
        <w:ind w:firstLineChars="200" w:firstLine="640"/>
        <w:rPr>
          <w:rFonts w:ascii="仿宋_GB2312" w:eastAsia="仿宋_GB2312"/>
          <w:sz w:val="32"/>
          <w:szCs w:val="32"/>
        </w:rPr>
      </w:pPr>
      <w:r>
        <w:rPr>
          <w:rFonts w:ascii="仿宋_GB2312" w:eastAsia="仿宋_GB2312" w:hint="eastAsia"/>
          <w:sz w:val="32"/>
          <w:szCs w:val="32"/>
        </w:rPr>
        <w:t>五</w:t>
      </w:r>
      <w:r w:rsidR="003B42C2">
        <w:rPr>
          <w:rFonts w:ascii="仿宋_GB2312" w:eastAsia="仿宋_GB2312" w:hint="eastAsia"/>
          <w:sz w:val="32"/>
          <w:szCs w:val="32"/>
        </w:rPr>
        <w:t>、</w:t>
      </w:r>
      <w:r>
        <w:rPr>
          <w:rFonts w:ascii="仿宋_GB2312" w:eastAsia="仿宋_GB2312" w:hint="eastAsia"/>
          <w:sz w:val="32"/>
          <w:szCs w:val="32"/>
        </w:rPr>
        <w:t>上述材料要求在7月31日前完成。</w:t>
      </w:r>
      <w:r w:rsidR="00AC321C" w:rsidRPr="00C2392F">
        <w:rPr>
          <w:rFonts w:ascii="仿宋_GB2312" w:eastAsia="仿宋_GB2312" w:hint="eastAsia"/>
          <w:sz w:val="32"/>
          <w:szCs w:val="32"/>
        </w:rPr>
        <w:t>其他未尽事宜，与</w:t>
      </w:r>
      <w:r w:rsidR="00AC321C">
        <w:rPr>
          <w:rFonts w:ascii="仿宋_GB2312" w:eastAsia="仿宋_GB2312" w:hint="eastAsia"/>
          <w:sz w:val="32"/>
          <w:szCs w:val="32"/>
        </w:rPr>
        <w:t>我</w:t>
      </w:r>
      <w:r w:rsidR="00AC321C" w:rsidRPr="00C2392F">
        <w:rPr>
          <w:rFonts w:ascii="仿宋_GB2312" w:eastAsia="仿宋_GB2312" w:hint="eastAsia"/>
          <w:sz w:val="32"/>
          <w:szCs w:val="32"/>
        </w:rPr>
        <w:t>司</w:t>
      </w:r>
      <w:proofErr w:type="gramStart"/>
      <w:r w:rsidR="00AC321C" w:rsidRPr="00C2392F">
        <w:rPr>
          <w:rFonts w:ascii="仿宋_GB2312" w:eastAsia="仿宋_GB2312" w:hint="eastAsia"/>
          <w:sz w:val="32"/>
          <w:szCs w:val="32"/>
        </w:rPr>
        <w:t>师承继教处</w:t>
      </w:r>
      <w:proofErr w:type="gramEnd"/>
      <w:r w:rsidR="00AC321C" w:rsidRPr="00C2392F">
        <w:rPr>
          <w:rFonts w:ascii="仿宋_GB2312" w:eastAsia="仿宋_GB2312" w:hint="eastAsia"/>
          <w:sz w:val="32"/>
          <w:szCs w:val="32"/>
        </w:rPr>
        <w:t>联系。</w:t>
      </w:r>
    </w:p>
    <w:p w:rsidR="00AC321C" w:rsidRPr="00C2392F" w:rsidRDefault="00AC321C" w:rsidP="00BE257B">
      <w:pPr>
        <w:spacing w:line="600" w:lineRule="exact"/>
        <w:ind w:firstLineChars="200" w:firstLine="640"/>
        <w:rPr>
          <w:rFonts w:ascii="仿宋_GB2312" w:eastAsia="仿宋_GB2312"/>
          <w:sz w:val="32"/>
          <w:szCs w:val="32"/>
        </w:rPr>
      </w:pPr>
      <w:r w:rsidRPr="00C2392F">
        <w:rPr>
          <w:rFonts w:ascii="仿宋_GB2312" w:eastAsia="仿宋_GB2312" w:hint="eastAsia"/>
          <w:sz w:val="32"/>
          <w:szCs w:val="32"/>
        </w:rPr>
        <w:t>联 系 人：</w:t>
      </w:r>
      <w:proofErr w:type="gramStart"/>
      <w:r w:rsidRPr="00C2392F">
        <w:rPr>
          <w:rFonts w:ascii="仿宋_GB2312" w:eastAsia="仿宋_GB2312" w:hint="eastAsia"/>
          <w:sz w:val="32"/>
          <w:szCs w:val="32"/>
        </w:rPr>
        <w:t>曾兴水</w:t>
      </w:r>
      <w:proofErr w:type="gramEnd"/>
      <w:r w:rsidRPr="00C2392F">
        <w:rPr>
          <w:rFonts w:ascii="仿宋_GB2312" w:eastAsia="仿宋_GB2312" w:hint="eastAsia"/>
          <w:sz w:val="32"/>
          <w:szCs w:val="32"/>
        </w:rPr>
        <w:t xml:space="preserve">   张欣霞</w:t>
      </w:r>
    </w:p>
    <w:p w:rsidR="00AC321C" w:rsidRPr="00C2392F" w:rsidRDefault="00AC321C" w:rsidP="00BE257B">
      <w:pPr>
        <w:spacing w:line="600" w:lineRule="exact"/>
        <w:ind w:firstLineChars="200" w:firstLine="640"/>
        <w:rPr>
          <w:rFonts w:ascii="仿宋_GB2312" w:eastAsia="仿宋_GB2312"/>
          <w:sz w:val="32"/>
          <w:szCs w:val="32"/>
        </w:rPr>
      </w:pPr>
      <w:r w:rsidRPr="00C2392F">
        <w:rPr>
          <w:rFonts w:ascii="仿宋_GB2312" w:eastAsia="仿宋_GB2312" w:hint="eastAsia"/>
          <w:sz w:val="32"/>
          <w:szCs w:val="32"/>
        </w:rPr>
        <w:t>联系电话：010—59957647</w:t>
      </w:r>
    </w:p>
    <w:p w:rsidR="00AC321C" w:rsidRPr="00C2392F" w:rsidRDefault="00AC321C" w:rsidP="00BE257B">
      <w:pPr>
        <w:spacing w:line="600" w:lineRule="exact"/>
        <w:ind w:firstLineChars="200" w:firstLine="640"/>
        <w:rPr>
          <w:rFonts w:ascii="仿宋_GB2312" w:eastAsia="仿宋_GB2312"/>
          <w:sz w:val="32"/>
          <w:szCs w:val="32"/>
        </w:rPr>
      </w:pPr>
      <w:r w:rsidRPr="00C2392F">
        <w:rPr>
          <w:rFonts w:ascii="仿宋_GB2312" w:eastAsia="仿宋_GB2312" w:hint="eastAsia"/>
          <w:sz w:val="32"/>
          <w:szCs w:val="32"/>
        </w:rPr>
        <w:t>地    址：北京市东城区工体西路1号</w:t>
      </w:r>
    </w:p>
    <w:p w:rsidR="00AC321C" w:rsidRPr="00C2392F" w:rsidRDefault="00AC321C" w:rsidP="00BE257B">
      <w:pPr>
        <w:spacing w:line="600" w:lineRule="exact"/>
        <w:ind w:firstLineChars="200" w:firstLine="640"/>
        <w:rPr>
          <w:rFonts w:ascii="仿宋_GB2312" w:eastAsia="仿宋_GB2312"/>
          <w:sz w:val="32"/>
          <w:szCs w:val="32"/>
        </w:rPr>
      </w:pPr>
      <w:r w:rsidRPr="00C2392F">
        <w:rPr>
          <w:rFonts w:ascii="仿宋_GB2312" w:eastAsia="仿宋_GB2312" w:hint="eastAsia"/>
          <w:sz w:val="32"/>
          <w:szCs w:val="32"/>
        </w:rPr>
        <w:t xml:space="preserve">邮政编码：100027 </w:t>
      </w:r>
    </w:p>
    <w:p w:rsidR="00AC321C" w:rsidRPr="00C2392F" w:rsidRDefault="00AC321C" w:rsidP="00BE257B">
      <w:pPr>
        <w:spacing w:line="600" w:lineRule="exact"/>
        <w:ind w:firstLineChars="200" w:firstLine="640"/>
        <w:rPr>
          <w:rFonts w:ascii="仿宋_GB2312" w:eastAsia="仿宋_GB2312"/>
          <w:sz w:val="32"/>
          <w:szCs w:val="32"/>
        </w:rPr>
      </w:pPr>
      <w:r w:rsidRPr="00C2392F">
        <w:rPr>
          <w:rFonts w:ascii="仿宋_GB2312" w:eastAsia="仿宋_GB2312" w:hint="eastAsia"/>
          <w:sz w:val="32"/>
          <w:szCs w:val="32"/>
        </w:rPr>
        <w:t>电子邮箱：scjjc@satcm.gov.cn</w:t>
      </w:r>
    </w:p>
    <w:p w:rsidR="001D3F99" w:rsidRPr="001D3F99" w:rsidRDefault="001D3F99" w:rsidP="00BE257B">
      <w:pPr>
        <w:spacing w:line="600" w:lineRule="exact"/>
        <w:rPr>
          <w:rFonts w:ascii="仿宋_GB2312" w:eastAsia="仿宋_GB2312"/>
          <w:sz w:val="32"/>
          <w:szCs w:val="32"/>
        </w:rPr>
      </w:pPr>
    </w:p>
    <w:p w:rsidR="007E064B" w:rsidRPr="007E064B" w:rsidRDefault="001D3F99" w:rsidP="007E064B">
      <w:pPr>
        <w:spacing w:line="600" w:lineRule="exact"/>
        <w:ind w:left="1920" w:hangingChars="600" w:hanging="1920"/>
        <w:rPr>
          <w:rFonts w:ascii="仿宋_GB2312" w:eastAsia="仿宋_GB2312"/>
          <w:sz w:val="32"/>
          <w:szCs w:val="32"/>
        </w:rPr>
      </w:pPr>
      <w:r w:rsidRPr="001D3F99">
        <w:rPr>
          <w:rFonts w:ascii="仿宋_GB2312" w:eastAsia="仿宋_GB2312" w:hint="eastAsia"/>
          <w:sz w:val="32"/>
          <w:szCs w:val="32"/>
        </w:rPr>
        <w:t xml:space="preserve">   </w:t>
      </w:r>
      <w:r w:rsidRPr="007E064B">
        <w:rPr>
          <w:rFonts w:ascii="仿宋_GB2312" w:eastAsia="仿宋_GB2312" w:hint="eastAsia"/>
          <w:sz w:val="32"/>
          <w:szCs w:val="32"/>
        </w:rPr>
        <w:t xml:space="preserve"> 附件：1.第三批全国优秀中医临床人才研修项目策论</w:t>
      </w:r>
      <w:r w:rsidR="007E064B" w:rsidRPr="007E064B">
        <w:rPr>
          <w:rFonts w:ascii="仿宋_GB2312" w:eastAsia="仿宋_GB2312" w:hint="eastAsia"/>
          <w:sz w:val="32"/>
          <w:szCs w:val="32"/>
        </w:rPr>
        <w:t>选</w:t>
      </w:r>
    </w:p>
    <w:p w:rsidR="007801C0" w:rsidRDefault="001D3F99" w:rsidP="007801C0">
      <w:pPr>
        <w:spacing w:line="600" w:lineRule="exact"/>
        <w:ind w:firstLineChars="500" w:firstLine="1600"/>
        <w:rPr>
          <w:rFonts w:ascii="仿宋_GB2312" w:eastAsia="仿宋_GB2312"/>
          <w:sz w:val="32"/>
          <w:szCs w:val="32"/>
        </w:rPr>
      </w:pPr>
      <w:r w:rsidRPr="007E064B">
        <w:rPr>
          <w:rFonts w:ascii="仿宋_GB2312" w:eastAsia="仿宋_GB2312" w:hint="eastAsia"/>
          <w:sz w:val="32"/>
          <w:szCs w:val="32"/>
        </w:rPr>
        <w:t>2.第三批全国优秀中医临床人才研修项目策论撰写</w:t>
      </w:r>
    </w:p>
    <w:p w:rsidR="001D3F99" w:rsidRPr="007E064B" w:rsidRDefault="001D3F99" w:rsidP="00F84793">
      <w:pPr>
        <w:spacing w:line="600" w:lineRule="exact"/>
        <w:ind w:firstLineChars="620" w:firstLine="1984"/>
        <w:rPr>
          <w:rFonts w:ascii="仿宋_GB2312" w:eastAsia="仿宋_GB2312"/>
          <w:sz w:val="32"/>
          <w:szCs w:val="32"/>
        </w:rPr>
      </w:pPr>
      <w:r w:rsidRPr="007E064B">
        <w:rPr>
          <w:rFonts w:ascii="仿宋_GB2312" w:eastAsia="仿宋_GB2312" w:hint="eastAsia"/>
          <w:sz w:val="32"/>
          <w:szCs w:val="32"/>
        </w:rPr>
        <w:t>要求</w:t>
      </w:r>
    </w:p>
    <w:p w:rsidR="001D3F99" w:rsidRPr="007E064B" w:rsidRDefault="00E465B6" w:rsidP="00F84793">
      <w:pPr>
        <w:spacing w:line="600" w:lineRule="exact"/>
        <w:ind w:left="1984" w:hangingChars="620" w:hanging="1984"/>
        <w:rPr>
          <w:rFonts w:ascii="仿宋_GB2312" w:eastAsia="仿宋_GB2312" w:hAnsi="宋体"/>
          <w:bCs/>
          <w:sz w:val="32"/>
          <w:szCs w:val="32"/>
        </w:rPr>
      </w:pPr>
      <w:r w:rsidRPr="007E064B">
        <w:rPr>
          <w:rFonts w:ascii="仿宋_GB2312" w:eastAsia="仿宋_GB2312" w:hint="eastAsia"/>
          <w:sz w:val="32"/>
          <w:szCs w:val="32"/>
        </w:rPr>
        <w:t xml:space="preserve">          3</w:t>
      </w:r>
      <w:r w:rsidR="007801C0">
        <w:rPr>
          <w:rFonts w:ascii="仿宋_GB2312" w:eastAsia="仿宋_GB2312" w:hint="eastAsia"/>
          <w:sz w:val="32"/>
          <w:szCs w:val="32"/>
        </w:rPr>
        <w:t>.</w:t>
      </w:r>
      <w:r w:rsidRPr="007E064B">
        <w:rPr>
          <w:rFonts w:ascii="仿宋_GB2312" w:eastAsia="仿宋_GB2312" w:hint="eastAsia"/>
          <w:bCs/>
          <w:sz w:val="32"/>
          <w:szCs w:val="32"/>
        </w:rPr>
        <w:t>第三批全国</w:t>
      </w:r>
      <w:r w:rsidRPr="007E064B">
        <w:rPr>
          <w:rFonts w:ascii="仿宋_GB2312" w:eastAsia="仿宋_GB2312" w:hAnsi="宋体" w:hint="eastAsia"/>
          <w:bCs/>
          <w:sz w:val="32"/>
          <w:szCs w:val="32"/>
        </w:rPr>
        <w:t>优秀中医临床人才研修项目结业论文书写要求</w:t>
      </w:r>
    </w:p>
    <w:p w:rsidR="00762B99" w:rsidRPr="007E064B" w:rsidRDefault="00762B99" w:rsidP="00F84793">
      <w:pPr>
        <w:spacing w:line="600" w:lineRule="exact"/>
        <w:ind w:left="1984" w:hangingChars="620" w:hanging="1984"/>
        <w:rPr>
          <w:rFonts w:ascii="仿宋_GB2312" w:eastAsia="仿宋_GB2312" w:hAnsi="宋体"/>
          <w:bCs/>
          <w:sz w:val="32"/>
          <w:szCs w:val="32"/>
        </w:rPr>
      </w:pPr>
      <w:r w:rsidRPr="007E064B">
        <w:rPr>
          <w:rFonts w:ascii="仿宋_GB2312" w:eastAsia="仿宋_GB2312" w:hAnsi="宋体" w:hint="eastAsia"/>
          <w:bCs/>
          <w:sz w:val="32"/>
          <w:szCs w:val="32"/>
        </w:rPr>
        <w:t xml:space="preserve">         </w:t>
      </w:r>
      <w:r w:rsidR="007801C0">
        <w:rPr>
          <w:rFonts w:ascii="仿宋_GB2312" w:eastAsia="仿宋_GB2312" w:hAnsi="宋体" w:hint="eastAsia"/>
          <w:bCs/>
          <w:sz w:val="32"/>
          <w:szCs w:val="32"/>
        </w:rPr>
        <w:t xml:space="preserve"> </w:t>
      </w:r>
      <w:r w:rsidRPr="007E064B">
        <w:rPr>
          <w:rFonts w:ascii="仿宋_GB2312" w:eastAsia="仿宋_GB2312" w:hAnsi="宋体" w:hint="eastAsia"/>
          <w:bCs/>
          <w:sz w:val="32"/>
          <w:szCs w:val="32"/>
        </w:rPr>
        <w:t>4</w:t>
      </w:r>
      <w:r w:rsidR="007801C0">
        <w:rPr>
          <w:rFonts w:ascii="仿宋_GB2312" w:eastAsia="仿宋_GB2312" w:hAnsi="宋体" w:hint="eastAsia"/>
          <w:bCs/>
          <w:sz w:val="32"/>
          <w:szCs w:val="32"/>
        </w:rPr>
        <w:t>.</w:t>
      </w:r>
      <w:r w:rsidRPr="007E064B">
        <w:rPr>
          <w:rFonts w:ascii="仿宋_GB2312" w:eastAsia="仿宋_GB2312" w:hint="eastAsia"/>
          <w:bCs/>
          <w:sz w:val="32"/>
          <w:szCs w:val="32"/>
        </w:rPr>
        <w:t>第三批全国</w:t>
      </w:r>
      <w:r w:rsidRPr="007E064B">
        <w:rPr>
          <w:rFonts w:ascii="仿宋_GB2312" w:eastAsia="仿宋_GB2312" w:hAnsi="华文仿宋" w:hint="eastAsia"/>
          <w:sz w:val="32"/>
          <w:szCs w:val="32"/>
        </w:rPr>
        <w:t>优秀中医临床人才研修项目中医临床科研设计方案设计要求</w:t>
      </w:r>
    </w:p>
    <w:p w:rsidR="00AC321C" w:rsidRDefault="001D3F99" w:rsidP="00E34B9D">
      <w:pPr>
        <w:spacing w:line="600" w:lineRule="exact"/>
        <w:ind w:leftChars="2208" w:left="4787" w:hangingChars="50" w:hanging="150"/>
        <w:rPr>
          <w:rFonts w:ascii="仿宋_GB2312" w:eastAsia="仿宋_GB2312"/>
          <w:sz w:val="30"/>
          <w:szCs w:val="30"/>
        </w:rPr>
      </w:pPr>
      <w:r>
        <w:rPr>
          <w:rFonts w:ascii="仿宋_GB2312" w:eastAsia="仿宋_GB2312" w:hint="eastAsia"/>
          <w:sz w:val="30"/>
          <w:szCs w:val="30"/>
        </w:rPr>
        <w:t xml:space="preserve">                     </w:t>
      </w:r>
    </w:p>
    <w:p w:rsidR="001D3F99" w:rsidRPr="00AC321C" w:rsidRDefault="001D3F99" w:rsidP="00AC321C">
      <w:pPr>
        <w:spacing w:line="600" w:lineRule="exact"/>
        <w:ind w:firstLineChars="1250" w:firstLine="4000"/>
        <w:rPr>
          <w:rFonts w:ascii="仿宋_GB2312" w:eastAsia="仿宋_GB2312"/>
          <w:sz w:val="30"/>
          <w:szCs w:val="30"/>
        </w:rPr>
      </w:pPr>
      <w:r w:rsidRPr="00AC321C">
        <w:rPr>
          <w:rFonts w:ascii="仿宋_GB2312" w:eastAsia="仿宋_GB2312" w:hint="eastAsia"/>
          <w:sz w:val="32"/>
          <w:szCs w:val="32"/>
        </w:rPr>
        <w:t>国家中医药管理局人事教育司</w:t>
      </w:r>
    </w:p>
    <w:p w:rsidR="001D3F99" w:rsidRPr="00AC321C" w:rsidRDefault="001D3F99" w:rsidP="00AC321C">
      <w:pPr>
        <w:spacing w:line="600" w:lineRule="exact"/>
        <w:ind w:leftChars="2280" w:left="4788" w:firstLineChars="50" w:firstLine="160"/>
        <w:rPr>
          <w:rFonts w:ascii="仿宋_GB2312" w:eastAsia="仿宋_GB2312"/>
          <w:sz w:val="32"/>
          <w:szCs w:val="32"/>
        </w:rPr>
      </w:pPr>
      <w:r w:rsidRPr="00AC321C">
        <w:rPr>
          <w:rFonts w:ascii="仿宋_GB2312" w:eastAsia="仿宋_GB2312" w:hAnsi="Calibri" w:hint="eastAsia"/>
          <w:sz w:val="32"/>
          <w:szCs w:val="32"/>
        </w:rPr>
        <w:t>2015年4月</w:t>
      </w:r>
      <w:r w:rsidR="00E0083A">
        <w:rPr>
          <w:rFonts w:ascii="仿宋_GB2312" w:eastAsia="仿宋_GB2312" w:hAnsi="Calibri" w:hint="eastAsia"/>
          <w:sz w:val="32"/>
          <w:szCs w:val="32"/>
        </w:rPr>
        <w:t>8</w:t>
      </w:r>
      <w:r w:rsidRPr="00AC321C">
        <w:rPr>
          <w:rFonts w:ascii="仿宋_GB2312" w:eastAsia="仿宋_GB2312" w:hAnsi="Calibri" w:hint="eastAsia"/>
          <w:sz w:val="32"/>
          <w:szCs w:val="32"/>
        </w:rPr>
        <w:t>日</w:t>
      </w:r>
    </w:p>
    <w:p w:rsidR="00215ED2" w:rsidRDefault="00215ED2" w:rsidP="001D3F99">
      <w:pPr>
        <w:rPr>
          <w:rFonts w:ascii="仿宋_GB2312" w:eastAsia="仿宋_GB2312"/>
          <w:sz w:val="32"/>
          <w:szCs w:val="32"/>
        </w:rPr>
        <w:sectPr w:rsidR="00215ED2" w:rsidSect="00D01C56">
          <w:footerReference w:type="default" r:id="rId7"/>
          <w:pgSz w:w="11906" w:h="16838"/>
          <w:pgMar w:top="1701" w:right="1531" w:bottom="1701" w:left="1531" w:header="851" w:footer="992" w:gutter="0"/>
          <w:cols w:space="425"/>
          <w:docGrid w:type="lines" w:linePitch="312"/>
        </w:sectPr>
      </w:pPr>
    </w:p>
    <w:p w:rsidR="001D3F99" w:rsidRPr="0094630D" w:rsidRDefault="00AC321C" w:rsidP="001D3F99">
      <w:pPr>
        <w:rPr>
          <w:rFonts w:ascii="黑体" w:eastAsia="黑体" w:hAnsi="黑体"/>
          <w:sz w:val="32"/>
          <w:szCs w:val="32"/>
        </w:rPr>
      </w:pPr>
      <w:r w:rsidRPr="0094630D">
        <w:rPr>
          <w:rFonts w:ascii="黑体" w:eastAsia="黑体" w:hAnsi="黑体" w:hint="eastAsia"/>
          <w:sz w:val="32"/>
          <w:szCs w:val="32"/>
        </w:rPr>
        <w:lastRenderedPageBreak/>
        <w:t>附件1</w:t>
      </w:r>
    </w:p>
    <w:p w:rsidR="00350875" w:rsidRPr="007E064B" w:rsidRDefault="00350875" w:rsidP="00BE257B">
      <w:pPr>
        <w:spacing w:line="500" w:lineRule="exact"/>
        <w:jc w:val="center"/>
        <w:rPr>
          <w:rFonts w:ascii="方正小标宋简体" w:eastAsia="方正小标宋简体"/>
          <w:bCs/>
          <w:sz w:val="36"/>
        </w:rPr>
      </w:pPr>
      <w:r w:rsidRPr="007E064B">
        <w:rPr>
          <w:rFonts w:ascii="方正小标宋简体" w:eastAsia="方正小标宋简体" w:hint="eastAsia"/>
          <w:bCs/>
          <w:sz w:val="36"/>
        </w:rPr>
        <w:t>第三批全国优秀中医临床人才研修项目</w:t>
      </w:r>
    </w:p>
    <w:p w:rsidR="00350875" w:rsidRPr="007E064B" w:rsidRDefault="00350875" w:rsidP="00BE257B">
      <w:pPr>
        <w:spacing w:line="500" w:lineRule="exact"/>
        <w:jc w:val="center"/>
        <w:rPr>
          <w:rFonts w:ascii="方正小标宋简体" w:eastAsia="方正小标宋简体"/>
          <w:bCs/>
          <w:sz w:val="36"/>
        </w:rPr>
      </w:pPr>
      <w:r w:rsidRPr="007E064B">
        <w:rPr>
          <w:rFonts w:ascii="方正小标宋简体" w:eastAsia="方正小标宋简体" w:hint="eastAsia"/>
          <w:bCs/>
          <w:sz w:val="36"/>
        </w:rPr>
        <w:t>策论选题</w:t>
      </w:r>
    </w:p>
    <w:p w:rsidR="00350875" w:rsidRDefault="00350875" w:rsidP="00BE257B">
      <w:pPr>
        <w:spacing w:line="600" w:lineRule="exact"/>
      </w:pP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01．“观其脉症，知犯何逆，随证治之”</w:t>
      </w:r>
    </w:p>
    <w:p w:rsidR="00350875" w:rsidRPr="007E064B" w:rsidRDefault="00350875" w:rsidP="007E064B">
      <w:pPr>
        <w:spacing w:line="600" w:lineRule="exact"/>
        <w:ind w:firstLineChars="600" w:firstLine="1920"/>
        <w:rPr>
          <w:rFonts w:ascii="仿宋_GB2312" w:eastAsia="仿宋_GB2312" w:hAnsi="仿宋"/>
          <w:sz w:val="32"/>
          <w:szCs w:val="32"/>
        </w:rPr>
      </w:pPr>
      <w:r w:rsidRPr="007E064B">
        <w:rPr>
          <w:rFonts w:ascii="仿宋_GB2312" w:eastAsia="仿宋_GB2312" w:hAnsi="仿宋" w:hint="eastAsia"/>
          <w:sz w:val="32"/>
          <w:szCs w:val="32"/>
        </w:rPr>
        <w:t>——论中医临床的思维特色与方法优势</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02．《内经》“间者并行，甚者独行”之临床运用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03．“寒因寒用，热因热用”之临证发微</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04．“浆粥入胃，泄注止，则虚者活”之应用心悟</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05．“身汗得后利，则实者活”之临证发微</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06．论太阳主表及其临床意义</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07．论少阳主枢及其临床意义</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08．论“能毒者以厚药，不胜毒者以薄药”</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09．论《伤寒论》大柴胡汤的临床应用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10．论《伤寒论》寒热并用攻补兼施的组方要义及临床应用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11．论“五脏元真通畅人即安和”</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12．论《金匮要略》中的痰饮与水气</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13．论小青龙汤在《金匮要略》中的应用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14．论肾气丸在《金匮要略》中的异病同治</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15．论虚劳病证治的临床价值</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16. 论“凡温病者，始于上焦，在手太阴”</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17. 论透邪法在温病治疗中的应用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lastRenderedPageBreak/>
        <w:t>18. 论凉血散血法在温病治疗中的应用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19. 论凉血散血法在杂病治疗中的应用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20. 论分消走泄法在湿热病治疗中的应用</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21. 天癸论</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22．冲任论</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23. 论“小儿稚阴稚阳之体”</w:t>
      </w:r>
    </w:p>
    <w:p w:rsidR="00350875" w:rsidRPr="007E064B" w:rsidRDefault="00350875" w:rsidP="007E064B">
      <w:pPr>
        <w:spacing w:line="600" w:lineRule="exact"/>
        <w:ind w:firstLineChars="200" w:firstLine="640"/>
        <w:rPr>
          <w:rFonts w:ascii="仿宋_GB2312" w:eastAsia="仿宋_GB2312" w:hAnsi="仿宋"/>
          <w:sz w:val="32"/>
          <w:szCs w:val="32"/>
        </w:rPr>
      </w:pPr>
      <w:r w:rsidRPr="007E064B">
        <w:rPr>
          <w:rFonts w:ascii="仿宋_GB2312" w:eastAsia="仿宋_GB2312" w:hAnsi="仿宋" w:hint="eastAsia"/>
          <w:sz w:val="32"/>
          <w:szCs w:val="32"/>
        </w:rPr>
        <w:t>——兼论治疗小儿疾病组方用药之宜忌</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24．论小儿“肝常有余、脾常不足”</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25．论“粗守形，上守神”</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26．论“凡刺之法，必先本于神”</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27．论痈之证治</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28．论骨萎之证治</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29．论翳之证治</w:t>
      </w:r>
    </w:p>
    <w:p w:rsidR="00350875" w:rsidRPr="007E064B" w:rsidRDefault="00350875" w:rsidP="007E064B">
      <w:pPr>
        <w:spacing w:line="600" w:lineRule="exact"/>
        <w:rPr>
          <w:rFonts w:ascii="仿宋_GB2312" w:eastAsia="仿宋_GB2312" w:hAnsi="仿宋"/>
          <w:sz w:val="32"/>
          <w:szCs w:val="32"/>
        </w:rPr>
      </w:pPr>
      <w:r w:rsidRPr="007E064B">
        <w:rPr>
          <w:rFonts w:ascii="仿宋_GB2312" w:eastAsia="仿宋_GB2312" w:hAnsi="仿宋" w:hint="eastAsia"/>
          <w:sz w:val="32"/>
          <w:szCs w:val="32"/>
        </w:rPr>
        <w:t>30．论口糜之证治</w:t>
      </w:r>
    </w:p>
    <w:p w:rsidR="007E064B" w:rsidRDefault="007E064B" w:rsidP="00AC321C">
      <w:pPr>
        <w:spacing w:line="600" w:lineRule="exact"/>
        <w:rPr>
          <w:rFonts w:ascii="仿宋_GB2312" w:eastAsia="仿宋_GB2312" w:hAnsi="仿宋"/>
          <w:sz w:val="32"/>
          <w:szCs w:val="32"/>
        </w:rPr>
        <w:sectPr w:rsidR="007E064B" w:rsidSect="00D01C56">
          <w:pgSz w:w="11906" w:h="16838"/>
          <w:pgMar w:top="1701" w:right="1531" w:bottom="1701" w:left="1531" w:header="851" w:footer="992" w:gutter="0"/>
          <w:cols w:space="425"/>
          <w:docGrid w:type="lines" w:linePitch="312"/>
        </w:sectPr>
      </w:pPr>
    </w:p>
    <w:p w:rsidR="00AC321C" w:rsidRPr="0094630D" w:rsidRDefault="00AC321C" w:rsidP="00AC321C">
      <w:pPr>
        <w:spacing w:line="600" w:lineRule="exact"/>
        <w:rPr>
          <w:rFonts w:ascii="黑体" w:eastAsia="黑体" w:hAnsi="黑体"/>
          <w:sz w:val="32"/>
          <w:szCs w:val="32"/>
        </w:rPr>
      </w:pPr>
      <w:r w:rsidRPr="0094630D">
        <w:rPr>
          <w:rFonts w:ascii="黑体" w:eastAsia="黑体" w:hAnsi="黑体" w:hint="eastAsia"/>
          <w:sz w:val="32"/>
          <w:szCs w:val="32"/>
        </w:rPr>
        <w:lastRenderedPageBreak/>
        <w:t>附件2</w:t>
      </w:r>
    </w:p>
    <w:p w:rsidR="00C95F7E" w:rsidRDefault="00C95F7E" w:rsidP="00AC321C">
      <w:pPr>
        <w:spacing w:line="600" w:lineRule="exact"/>
        <w:rPr>
          <w:rFonts w:ascii="仿宋_GB2312" w:eastAsia="仿宋_GB2312" w:hAnsi="仿宋"/>
          <w:sz w:val="32"/>
          <w:szCs w:val="32"/>
        </w:rPr>
      </w:pPr>
    </w:p>
    <w:p w:rsidR="00555F96" w:rsidRPr="00555F96" w:rsidRDefault="00555F96" w:rsidP="00555F96">
      <w:pPr>
        <w:spacing w:line="500" w:lineRule="exact"/>
        <w:jc w:val="center"/>
        <w:rPr>
          <w:rFonts w:ascii="方正小标宋简体" w:eastAsia="方正小标宋简体"/>
          <w:bCs/>
          <w:sz w:val="36"/>
        </w:rPr>
      </w:pPr>
      <w:r w:rsidRPr="00555F96">
        <w:rPr>
          <w:rFonts w:ascii="方正小标宋简体" w:eastAsia="方正小标宋简体" w:hint="eastAsia"/>
          <w:bCs/>
          <w:sz w:val="36"/>
        </w:rPr>
        <w:t>第三批全国优秀中医临床人才研修项目</w:t>
      </w:r>
    </w:p>
    <w:p w:rsidR="00555F96" w:rsidRPr="00555F96" w:rsidRDefault="00555F96" w:rsidP="00555F96">
      <w:pPr>
        <w:spacing w:line="500" w:lineRule="exact"/>
        <w:jc w:val="center"/>
        <w:rPr>
          <w:rFonts w:ascii="方正小标宋简体" w:eastAsia="方正小标宋简体"/>
          <w:bCs/>
          <w:sz w:val="36"/>
        </w:rPr>
      </w:pPr>
      <w:r w:rsidRPr="00555F96">
        <w:rPr>
          <w:rFonts w:ascii="方正小标宋简体" w:eastAsia="方正小标宋简体" w:hint="eastAsia"/>
          <w:bCs/>
          <w:sz w:val="36"/>
        </w:rPr>
        <w:t>策论撰写要求</w:t>
      </w:r>
    </w:p>
    <w:p w:rsidR="00555F96" w:rsidRDefault="00555F96" w:rsidP="00555F96">
      <w:pPr>
        <w:spacing w:line="540" w:lineRule="exact"/>
        <w:ind w:firstLineChars="200" w:firstLine="600"/>
        <w:rPr>
          <w:rFonts w:ascii="黑体" w:eastAsia="黑体" w:hAnsi="宋体"/>
          <w:bCs/>
          <w:sz w:val="30"/>
        </w:rPr>
      </w:pPr>
    </w:p>
    <w:p w:rsidR="00555F96" w:rsidRPr="00BE257B" w:rsidRDefault="00555F96" w:rsidP="00555F96">
      <w:pPr>
        <w:spacing w:line="600" w:lineRule="exact"/>
        <w:ind w:firstLineChars="200" w:firstLine="640"/>
        <w:rPr>
          <w:rFonts w:ascii="黑体" w:eastAsia="黑体" w:hAnsi="宋体"/>
          <w:bCs/>
          <w:sz w:val="32"/>
          <w:szCs w:val="32"/>
        </w:rPr>
      </w:pPr>
      <w:r w:rsidRPr="00BE257B">
        <w:rPr>
          <w:rFonts w:ascii="黑体" w:eastAsia="黑体" w:hAnsi="宋体" w:hint="eastAsia"/>
          <w:bCs/>
          <w:sz w:val="32"/>
          <w:szCs w:val="32"/>
        </w:rPr>
        <w:t>一、总体要求</w:t>
      </w:r>
    </w:p>
    <w:p w:rsidR="00555F96" w:rsidRPr="00C6050C" w:rsidRDefault="00555F96" w:rsidP="00555F96">
      <w:pPr>
        <w:spacing w:line="600" w:lineRule="exact"/>
        <w:ind w:firstLineChars="200" w:firstLine="640"/>
        <w:rPr>
          <w:rFonts w:ascii="仿宋_GB2312" w:eastAsia="仿宋_GB2312"/>
          <w:sz w:val="32"/>
          <w:szCs w:val="32"/>
        </w:rPr>
      </w:pPr>
      <w:r w:rsidRPr="00C6050C">
        <w:rPr>
          <w:rFonts w:ascii="仿宋_GB2312" w:eastAsia="仿宋_GB2312" w:hint="eastAsia"/>
          <w:sz w:val="32"/>
          <w:szCs w:val="32"/>
        </w:rPr>
        <w:t>中医策论要求以临证为主体，论“理法”为内涵，围绕主题复习文献，领悟明师经验，结合本人实践，经提炼升华而提出个人的新见解。</w:t>
      </w:r>
      <w:r w:rsidRPr="00BE257B">
        <w:rPr>
          <w:rFonts w:ascii="仿宋_GB2312" w:eastAsia="仿宋_GB2312" w:hAnsi="宋体" w:hint="eastAsia"/>
          <w:sz w:val="32"/>
          <w:szCs w:val="32"/>
        </w:rPr>
        <w:t>策论撰写，应反映出学</w:t>
      </w:r>
      <w:r w:rsidRPr="00BE257B">
        <w:rPr>
          <w:rFonts w:ascii="仿宋_GB2312" w:eastAsia="仿宋_GB2312" w:hAnsi="宋体"/>
          <w:sz w:val="32"/>
          <w:szCs w:val="32"/>
        </w:rPr>
        <w:t>习</w:t>
      </w:r>
      <w:r w:rsidRPr="00BE257B">
        <w:rPr>
          <w:rFonts w:ascii="仿宋_GB2312" w:eastAsia="仿宋_GB2312" w:hAnsi="宋体" w:hint="eastAsia"/>
          <w:sz w:val="32"/>
          <w:szCs w:val="32"/>
        </w:rPr>
        <w:t>中医经典理论的心得体悟和运用中医经典理论指导临床的经验、见解与升华</w:t>
      </w:r>
      <w:r w:rsidRPr="00C6050C">
        <w:rPr>
          <w:rFonts w:ascii="仿宋_GB2312" w:eastAsia="仿宋_GB2312" w:hint="eastAsia"/>
          <w:sz w:val="32"/>
          <w:szCs w:val="32"/>
        </w:rPr>
        <w:t>，</w:t>
      </w:r>
      <w:r>
        <w:rPr>
          <w:rFonts w:ascii="仿宋_GB2312" w:eastAsia="仿宋_GB2312" w:hint="eastAsia"/>
          <w:sz w:val="32"/>
          <w:szCs w:val="32"/>
        </w:rPr>
        <w:t>并</w:t>
      </w:r>
      <w:r w:rsidRPr="00C6050C">
        <w:rPr>
          <w:rFonts w:ascii="仿宋_GB2312" w:eastAsia="仿宋_GB2312" w:hint="eastAsia"/>
          <w:sz w:val="32"/>
          <w:szCs w:val="32"/>
        </w:rPr>
        <w:t>落实到提高解决临床问题的能力，提高疗效。</w:t>
      </w:r>
    </w:p>
    <w:p w:rsidR="00555F96" w:rsidRPr="00BE257B" w:rsidRDefault="00555F96" w:rsidP="00555F96">
      <w:pPr>
        <w:spacing w:line="600" w:lineRule="exact"/>
        <w:ind w:firstLineChars="200" w:firstLine="640"/>
        <w:rPr>
          <w:rFonts w:ascii="黑体" w:eastAsia="黑体" w:hAnsi="宋体"/>
          <w:bCs/>
          <w:sz w:val="32"/>
          <w:szCs w:val="32"/>
        </w:rPr>
      </w:pPr>
      <w:r w:rsidRPr="00BE257B">
        <w:rPr>
          <w:rFonts w:ascii="黑体" w:eastAsia="黑体" w:hAnsi="宋体" w:hint="eastAsia"/>
          <w:bCs/>
          <w:sz w:val="32"/>
          <w:szCs w:val="32"/>
        </w:rPr>
        <w:t>二、选题要求</w:t>
      </w:r>
    </w:p>
    <w:p w:rsidR="00555F96" w:rsidRPr="00BE257B" w:rsidRDefault="00555F96" w:rsidP="00555F96">
      <w:pPr>
        <w:autoSpaceDE w:val="0"/>
        <w:autoSpaceDN w:val="0"/>
        <w:adjustRightInd w:val="0"/>
        <w:spacing w:line="600" w:lineRule="exact"/>
        <w:ind w:firstLineChars="200" w:firstLine="640"/>
        <w:rPr>
          <w:rFonts w:ascii="仿宋_GB2312" w:eastAsia="仿宋_GB2312" w:hAnsi="宋体"/>
          <w:sz w:val="32"/>
          <w:szCs w:val="32"/>
        </w:rPr>
      </w:pPr>
      <w:r w:rsidRPr="00BE257B">
        <w:rPr>
          <w:rFonts w:ascii="仿宋_GB2312" w:eastAsia="仿宋_GB2312" w:hAnsi="宋体" w:hint="eastAsia"/>
          <w:sz w:val="32"/>
          <w:szCs w:val="32"/>
        </w:rPr>
        <w:t>在公布的</w:t>
      </w:r>
      <w:r>
        <w:rPr>
          <w:rFonts w:ascii="仿宋_GB2312" w:eastAsia="仿宋_GB2312" w:hAnsi="宋体" w:hint="eastAsia"/>
          <w:sz w:val="32"/>
          <w:szCs w:val="32"/>
        </w:rPr>
        <w:t>30道</w:t>
      </w:r>
      <w:r w:rsidRPr="00BE257B">
        <w:rPr>
          <w:rFonts w:ascii="仿宋_GB2312" w:eastAsia="仿宋_GB2312" w:hAnsi="宋体" w:hint="eastAsia"/>
          <w:sz w:val="32"/>
          <w:szCs w:val="32"/>
        </w:rPr>
        <w:t>策论选题中</w:t>
      </w:r>
      <w:r>
        <w:rPr>
          <w:rFonts w:ascii="仿宋_GB2312" w:eastAsia="仿宋_GB2312" w:hAnsi="宋体" w:hint="eastAsia"/>
          <w:sz w:val="32"/>
          <w:szCs w:val="32"/>
        </w:rPr>
        <w:t>，根据自身</w:t>
      </w:r>
      <w:r w:rsidRPr="007B501F">
        <w:rPr>
          <w:rFonts w:ascii="仿宋_GB2312" w:eastAsia="仿宋_GB2312" w:hint="eastAsia"/>
          <w:sz w:val="32"/>
          <w:szCs w:val="32"/>
        </w:rPr>
        <w:t>确定的研修内容及方向</w:t>
      </w:r>
      <w:r>
        <w:rPr>
          <w:rFonts w:ascii="仿宋_GB2312" w:eastAsia="仿宋_GB2312" w:hint="eastAsia"/>
          <w:sz w:val="32"/>
          <w:szCs w:val="32"/>
        </w:rPr>
        <w:t>，</w:t>
      </w:r>
      <w:r w:rsidRPr="00BE257B">
        <w:rPr>
          <w:rFonts w:ascii="仿宋_GB2312" w:eastAsia="仿宋_GB2312" w:hAnsi="宋体" w:hint="eastAsia"/>
          <w:sz w:val="32"/>
          <w:szCs w:val="32"/>
        </w:rPr>
        <w:t>选择</w:t>
      </w:r>
      <w:r>
        <w:rPr>
          <w:rFonts w:ascii="仿宋_GB2312" w:eastAsia="仿宋_GB2312" w:hAnsi="宋体" w:hint="eastAsia"/>
          <w:sz w:val="32"/>
          <w:szCs w:val="32"/>
        </w:rPr>
        <w:t>1个</w:t>
      </w:r>
      <w:r w:rsidRPr="00BE257B">
        <w:rPr>
          <w:rFonts w:ascii="仿宋_GB2312" w:eastAsia="仿宋_GB2312" w:hAnsi="宋体" w:hint="eastAsia"/>
          <w:sz w:val="32"/>
          <w:szCs w:val="32"/>
        </w:rPr>
        <w:t>比较熟悉、体会较深并有浓厚兴趣的主题。</w:t>
      </w:r>
    </w:p>
    <w:p w:rsidR="00555F96" w:rsidRPr="00BE257B" w:rsidRDefault="00555F96" w:rsidP="00555F96">
      <w:pPr>
        <w:spacing w:line="600" w:lineRule="exact"/>
        <w:ind w:firstLineChars="200" w:firstLine="640"/>
        <w:rPr>
          <w:rFonts w:ascii="黑体" w:eastAsia="黑体" w:hAnsi="宋体"/>
          <w:bCs/>
          <w:sz w:val="32"/>
          <w:szCs w:val="32"/>
        </w:rPr>
      </w:pPr>
      <w:r w:rsidRPr="00BE257B">
        <w:rPr>
          <w:rFonts w:ascii="黑体" w:eastAsia="黑体" w:hAnsi="宋体" w:hint="eastAsia"/>
          <w:bCs/>
          <w:sz w:val="32"/>
          <w:szCs w:val="32"/>
        </w:rPr>
        <w:t>三、内容要求</w:t>
      </w:r>
    </w:p>
    <w:p w:rsidR="00555F96" w:rsidRDefault="00555F96" w:rsidP="00555F96">
      <w:pPr>
        <w:autoSpaceDE w:val="0"/>
        <w:autoSpaceDN w:val="0"/>
        <w:adjustRightInd w:val="0"/>
        <w:spacing w:line="600" w:lineRule="exact"/>
        <w:ind w:firstLineChars="150" w:firstLine="480"/>
        <w:rPr>
          <w:rFonts w:ascii="仿宋_GB2312" w:eastAsia="仿宋_GB2312"/>
          <w:sz w:val="32"/>
          <w:szCs w:val="32"/>
        </w:rPr>
      </w:pPr>
      <w:r>
        <w:rPr>
          <w:rFonts w:ascii="仿宋_GB2312" w:eastAsia="仿宋_GB2312" w:hint="eastAsia"/>
          <w:sz w:val="32"/>
          <w:szCs w:val="32"/>
        </w:rPr>
        <w:t>（</w:t>
      </w:r>
      <w:r w:rsidRPr="004D2223">
        <w:rPr>
          <w:rFonts w:ascii="仿宋_GB2312" w:eastAsia="仿宋_GB2312" w:hint="eastAsia"/>
          <w:sz w:val="32"/>
          <w:szCs w:val="32"/>
        </w:rPr>
        <w:t>一</w:t>
      </w:r>
      <w:r>
        <w:rPr>
          <w:rFonts w:ascii="仿宋_GB2312" w:eastAsia="仿宋_GB2312" w:hint="eastAsia"/>
          <w:sz w:val="32"/>
          <w:szCs w:val="32"/>
        </w:rPr>
        <w:t>）</w:t>
      </w:r>
      <w:r w:rsidRPr="004D2223">
        <w:rPr>
          <w:rFonts w:ascii="仿宋_GB2312" w:eastAsia="仿宋_GB2312" w:hint="eastAsia"/>
          <w:sz w:val="32"/>
          <w:szCs w:val="32"/>
        </w:rPr>
        <w:t>以临证为主体，论</w:t>
      </w:r>
      <w:r w:rsidR="00927414">
        <w:rPr>
          <w:rFonts w:ascii="仿宋_GB2312" w:eastAsia="仿宋_GB2312" w:hint="eastAsia"/>
          <w:sz w:val="32"/>
          <w:szCs w:val="32"/>
        </w:rPr>
        <w:t>“</w:t>
      </w:r>
      <w:r w:rsidRPr="004D2223">
        <w:rPr>
          <w:rFonts w:ascii="仿宋_GB2312" w:eastAsia="仿宋_GB2312" w:hint="eastAsia"/>
          <w:sz w:val="32"/>
          <w:szCs w:val="32"/>
        </w:rPr>
        <w:t>理法</w:t>
      </w:r>
      <w:r w:rsidR="00927414">
        <w:rPr>
          <w:rFonts w:ascii="仿宋_GB2312" w:eastAsia="仿宋_GB2312" w:hint="eastAsia"/>
          <w:sz w:val="32"/>
          <w:szCs w:val="32"/>
        </w:rPr>
        <w:t>”</w:t>
      </w:r>
      <w:r w:rsidRPr="004D2223">
        <w:rPr>
          <w:rFonts w:ascii="仿宋_GB2312" w:eastAsia="仿宋_GB2312" w:hint="eastAsia"/>
          <w:sz w:val="32"/>
          <w:szCs w:val="32"/>
        </w:rPr>
        <w:t>为内涵，写出临床心得，落实到提高疗效；</w:t>
      </w:r>
    </w:p>
    <w:p w:rsidR="00555F96" w:rsidRDefault="00555F96" w:rsidP="00555F96">
      <w:pPr>
        <w:autoSpaceDE w:val="0"/>
        <w:autoSpaceDN w:val="0"/>
        <w:adjustRightInd w:val="0"/>
        <w:spacing w:line="600" w:lineRule="exact"/>
        <w:ind w:firstLineChars="150" w:firstLine="480"/>
        <w:rPr>
          <w:rFonts w:ascii="仿宋_GB2312" w:eastAsia="仿宋_GB2312"/>
          <w:sz w:val="32"/>
          <w:szCs w:val="32"/>
        </w:rPr>
      </w:pPr>
      <w:r>
        <w:rPr>
          <w:rFonts w:ascii="仿宋_GB2312" w:eastAsia="仿宋_GB2312" w:hint="eastAsia"/>
          <w:sz w:val="32"/>
          <w:szCs w:val="32"/>
        </w:rPr>
        <w:t>（二）</w:t>
      </w:r>
      <w:r w:rsidRPr="004D2223">
        <w:rPr>
          <w:rFonts w:ascii="仿宋_GB2312" w:eastAsia="仿宋_GB2312" w:hint="eastAsia"/>
          <w:sz w:val="32"/>
          <w:szCs w:val="32"/>
        </w:rPr>
        <w:t>围绕主题较为系统地复习文献，有策有论、夹叙夹议地</w:t>
      </w:r>
      <w:proofErr w:type="gramStart"/>
      <w:r w:rsidRPr="004D2223">
        <w:rPr>
          <w:rFonts w:ascii="仿宋_GB2312" w:eastAsia="仿宋_GB2312" w:hint="eastAsia"/>
          <w:sz w:val="32"/>
          <w:szCs w:val="32"/>
        </w:rPr>
        <w:t>作出</w:t>
      </w:r>
      <w:proofErr w:type="gramEnd"/>
      <w:r w:rsidRPr="004D2223">
        <w:rPr>
          <w:rFonts w:ascii="仿宋_GB2312" w:eastAsia="仿宋_GB2312" w:hint="eastAsia"/>
          <w:sz w:val="32"/>
          <w:szCs w:val="32"/>
        </w:rPr>
        <w:t>回答；</w:t>
      </w:r>
    </w:p>
    <w:p w:rsidR="00555F96" w:rsidRPr="004D2223" w:rsidRDefault="00555F96" w:rsidP="00555F96">
      <w:pPr>
        <w:autoSpaceDE w:val="0"/>
        <w:autoSpaceDN w:val="0"/>
        <w:adjustRightInd w:val="0"/>
        <w:spacing w:line="600" w:lineRule="exact"/>
        <w:ind w:firstLineChars="150" w:firstLine="480"/>
        <w:rPr>
          <w:rFonts w:ascii="仿宋_GB2312" w:eastAsia="仿宋_GB2312" w:hAnsi="宋体"/>
          <w:sz w:val="32"/>
          <w:szCs w:val="32"/>
        </w:rPr>
      </w:pPr>
      <w:r>
        <w:rPr>
          <w:rFonts w:ascii="仿宋_GB2312" w:eastAsia="仿宋_GB2312" w:hint="eastAsia"/>
          <w:sz w:val="32"/>
          <w:szCs w:val="32"/>
        </w:rPr>
        <w:t>（</w:t>
      </w:r>
      <w:r w:rsidRPr="004D2223">
        <w:rPr>
          <w:rFonts w:ascii="仿宋_GB2312" w:eastAsia="仿宋_GB2312" w:hint="eastAsia"/>
          <w:sz w:val="32"/>
          <w:szCs w:val="32"/>
        </w:rPr>
        <w:t>三</w:t>
      </w:r>
      <w:r>
        <w:rPr>
          <w:rFonts w:ascii="仿宋_GB2312" w:eastAsia="仿宋_GB2312" w:hint="eastAsia"/>
          <w:sz w:val="32"/>
          <w:szCs w:val="32"/>
        </w:rPr>
        <w:t>）</w:t>
      </w:r>
      <w:r w:rsidRPr="004D2223">
        <w:rPr>
          <w:rFonts w:ascii="仿宋_GB2312" w:eastAsia="仿宋_GB2312" w:hint="eastAsia"/>
          <w:sz w:val="32"/>
          <w:szCs w:val="32"/>
        </w:rPr>
        <w:t>在汇总临床经验的基础上，经提炼升华而提出个人的新见解。</w:t>
      </w:r>
    </w:p>
    <w:p w:rsidR="00555F96" w:rsidRPr="00BE257B" w:rsidRDefault="00555F96" w:rsidP="00555F96">
      <w:pPr>
        <w:spacing w:line="600" w:lineRule="exact"/>
        <w:ind w:firstLineChars="200" w:firstLine="640"/>
        <w:rPr>
          <w:rFonts w:ascii="黑体" w:eastAsia="黑体" w:hAnsi="宋体"/>
          <w:bCs/>
          <w:sz w:val="32"/>
          <w:szCs w:val="32"/>
        </w:rPr>
      </w:pPr>
      <w:r>
        <w:rPr>
          <w:rFonts w:ascii="黑体" w:eastAsia="黑体" w:hAnsi="宋体" w:hint="eastAsia"/>
          <w:bCs/>
          <w:sz w:val="32"/>
          <w:szCs w:val="32"/>
        </w:rPr>
        <w:t>四</w:t>
      </w:r>
      <w:r w:rsidRPr="00BE257B">
        <w:rPr>
          <w:rFonts w:ascii="黑体" w:eastAsia="黑体" w:hAnsi="宋体" w:hint="eastAsia"/>
          <w:bCs/>
          <w:sz w:val="32"/>
          <w:szCs w:val="32"/>
        </w:rPr>
        <w:t>、</w:t>
      </w:r>
      <w:r>
        <w:rPr>
          <w:rFonts w:ascii="黑体" w:eastAsia="黑体" w:hAnsi="宋体" w:hint="eastAsia"/>
          <w:bCs/>
          <w:sz w:val="32"/>
          <w:szCs w:val="32"/>
        </w:rPr>
        <w:t>撰写</w:t>
      </w:r>
      <w:r w:rsidRPr="00BE257B">
        <w:rPr>
          <w:rFonts w:ascii="黑体" w:eastAsia="黑体" w:hAnsi="宋体" w:hint="eastAsia"/>
          <w:bCs/>
          <w:sz w:val="32"/>
          <w:szCs w:val="32"/>
        </w:rPr>
        <w:t>要求</w:t>
      </w:r>
    </w:p>
    <w:p w:rsidR="00555F96" w:rsidRPr="002348A6" w:rsidRDefault="00555F96" w:rsidP="00555F96">
      <w:pPr>
        <w:autoSpaceDE w:val="0"/>
        <w:autoSpaceDN w:val="0"/>
        <w:adjustRightInd w:val="0"/>
        <w:spacing w:line="600" w:lineRule="exact"/>
        <w:ind w:firstLineChars="200" w:firstLine="640"/>
        <w:rPr>
          <w:rFonts w:ascii="仿宋_GB2312" w:eastAsia="仿宋_GB2312" w:hAnsi="宋体"/>
          <w:sz w:val="32"/>
          <w:szCs w:val="32"/>
        </w:rPr>
      </w:pPr>
      <w:r>
        <w:rPr>
          <w:rFonts w:ascii="仿宋_GB2312" w:eastAsia="仿宋_GB2312" w:hint="eastAsia"/>
          <w:sz w:val="32"/>
          <w:szCs w:val="32"/>
        </w:rPr>
        <w:lastRenderedPageBreak/>
        <w:t>（一）策论</w:t>
      </w:r>
      <w:r w:rsidRPr="002348A6">
        <w:rPr>
          <w:rFonts w:ascii="仿宋_GB2312" w:eastAsia="仿宋_GB2312" w:hint="eastAsia"/>
          <w:sz w:val="32"/>
          <w:szCs w:val="32"/>
        </w:rPr>
        <w:t>一般要求</w:t>
      </w:r>
      <w:r>
        <w:rPr>
          <w:rFonts w:ascii="仿宋_GB2312" w:eastAsia="仿宋_GB2312" w:hint="eastAsia"/>
          <w:sz w:val="32"/>
          <w:szCs w:val="32"/>
        </w:rPr>
        <w:t>包括</w:t>
      </w:r>
      <w:r w:rsidRPr="002348A6">
        <w:rPr>
          <w:rFonts w:ascii="仿宋_GB2312" w:eastAsia="仿宋_GB2312" w:hint="eastAsia"/>
          <w:sz w:val="32"/>
          <w:szCs w:val="32"/>
        </w:rPr>
        <w:t>射策</w:t>
      </w:r>
      <w:r>
        <w:rPr>
          <w:rFonts w:ascii="仿宋_GB2312" w:eastAsia="仿宋_GB2312" w:hint="eastAsia"/>
          <w:sz w:val="32"/>
          <w:szCs w:val="32"/>
        </w:rPr>
        <w:t>(</w:t>
      </w:r>
      <w:r w:rsidRPr="002348A6">
        <w:rPr>
          <w:rFonts w:ascii="仿宋_GB2312" w:eastAsia="仿宋_GB2312" w:hint="eastAsia"/>
          <w:sz w:val="32"/>
          <w:szCs w:val="32"/>
        </w:rPr>
        <w:t>破题</w:t>
      </w:r>
      <w:r>
        <w:rPr>
          <w:rFonts w:ascii="仿宋_GB2312" w:eastAsia="仿宋_GB2312" w:hint="eastAsia"/>
          <w:sz w:val="32"/>
          <w:szCs w:val="32"/>
        </w:rPr>
        <w:t>)、</w:t>
      </w:r>
      <w:r w:rsidRPr="002348A6">
        <w:rPr>
          <w:rFonts w:ascii="仿宋_GB2312" w:eastAsia="仿宋_GB2312" w:hint="eastAsia"/>
          <w:sz w:val="32"/>
          <w:szCs w:val="32"/>
        </w:rPr>
        <w:t>对策</w:t>
      </w:r>
      <w:r>
        <w:rPr>
          <w:rFonts w:ascii="仿宋_GB2312" w:eastAsia="仿宋_GB2312" w:hint="eastAsia"/>
          <w:sz w:val="32"/>
          <w:szCs w:val="32"/>
        </w:rPr>
        <w:t>（</w:t>
      </w:r>
      <w:r w:rsidRPr="002348A6">
        <w:rPr>
          <w:rFonts w:ascii="仿宋_GB2312" w:eastAsia="仿宋_GB2312" w:hint="eastAsia"/>
          <w:sz w:val="32"/>
          <w:szCs w:val="32"/>
        </w:rPr>
        <w:t>立论</w:t>
      </w:r>
      <w:r>
        <w:rPr>
          <w:rFonts w:ascii="仿宋_GB2312" w:eastAsia="仿宋_GB2312" w:hint="eastAsia"/>
          <w:sz w:val="32"/>
          <w:szCs w:val="32"/>
        </w:rPr>
        <w:t>）、</w:t>
      </w:r>
      <w:r w:rsidRPr="002348A6">
        <w:rPr>
          <w:rFonts w:ascii="仿宋_GB2312" w:eastAsia="仿宋_GB2312" w:hint="eastAsia"/>
          <w:sz w:val="32"/>
          <w:szCs w:val="32"/>
        </w:rPr>
        <w:t>论策</w:t>
      </w:r>
      <w:r>
        <w:rPr>
          <w:rFonts w:ascii="仿宋_GB2312" w:eastAsia="仿宋_GB2312" w:hint="eastAsia"/>
          <w:sz w:val="32"/>
          <w:szCs w:val="32"/>
        </w:rPr>
        <w:t>（</w:t>
      </w:r>
      <w:r w:rsidRPr="002348A6">
        <w:rPr>
          <w:rFonts w:ascii="仿宋_GB2312" w:eastAsia="仿宋_GB2312" w:hint="eastAsia"/>
          <w:sz w:val="32"/>
          <w:szCs w:val="32"/>
        </w:rPr>
        <w:t>议论</w:t>
      </w:r>
      <w:r>
        <w:rPr>
          <w:rFonts w:ascii="仿宋_GB2312" w:eastAsia="仿宋_GB2312" w:hint="eastAsia"/>
          <w:sz w:val="32"/>
          <w:szCs w:val="32"/>
        </w:rPr>
        <w:t>）、</w:t>
      </w:r>
      <w:r w:rsidRPr="002348A6">
        <w:rPr>
          <w:rFonts w:ascii="仿宋_GB2312" w:eastAsia="仿宋_GB2312" w:hint="eastAsia"/>
          <w:sz w:val="32"/>
          <w:szCs w:val="32"/>
        </w:rPr>
        <w:t>结论</w:t>
      </w:r>
      <w:r>
        <w:rPr>
          <w:rFonts w:ascii="仿宋_GB2312" w:eastAsia="仿宋_GB2312" w:hint="eastAsia"/>
          <w:sz w:val="32"/>
          <w:szCs w:val="32"/>
        </w:rPr>
        <w:t>(</w:t>
      </w:r>
      <w:r w:rsidRPr="002348A6">
        <w:rPr>
          <w:rFonts w:ascii="仿宋_GB2312" w:eastAsia="仿宋_GB2312" w:hint="eastAsia"/>
          <w:sz w:val="32"/>
          <w:szCs w:val="32"/>
        </w:rPr>
        <w:t>见解</w:t>
      </w:r>
      <w:r>
        <w:rPr>
          <w:rFonts w:ascii="仿宋_GB2312" w:eastAsia="仿宋_GB2312" w:hint="eastAsia"/>
          <w:sz w:val="32"/>
          <w:szCs w:val="32"/>
        </w:rPr>
        <w:t>)</w:t>
      </w:r>
      <w:r w:rsidRPr="002348A6">
        <w:rPr>
          <w:rFonts w:ascii="仿宋_GB2312" w:eastAsia="仿宋_GB2312" w:hint="eastAsia"/>
          <w:sz w:val="32"/>
          <w:szCs w:val="32"/>
        </w:rPr>
        <w:t xml:space="preserve"> </w:t>
      </w:r>
      <w:r>
        <w:rPr>
          <w:rFonts w:ascii="仿宋_GB2312" w:eastAsia="仿宋_GB2312" w:hint="eastAsia"/>
          <w:sz w:val="32"/>
          <w:szCs w:val="32"/>
        </w:rPr>
        <w:t>4</w:t>
      </w:r>
      <w:r w:rsidRPr="002348A6">
        <w:rPr>
          <w:rFonts w:ascii="仿宋_GB2312" w:eastAsia="仿宋_GB2312" w:hint="eastAsia"/>
          <w:sz w:val="32"/>
          <w:szCs w:val="32"/>
        </w:rPr>
        <w:t>方面的内容。</w:t>
      </w:r>
    </w:p>
    <w:p w:rsidR="00555F96" w:rsidRPr="00300020" w:rsidRDefault="00555F96" w:rsidP="00555F96">
      <w:pPr>
        <w:autoSpaceDE w:val="0"/>
        <w:autoSpaceDN w:val="0"/>
        <w:adjustRightInd w:val="0"/>
        <w:spacing w:line="600" w:lineRule="exact"/>
        <w:ind w:firstLineChars="150" w:firstLine="480"/>
        <w:rPr>
          <w:rFonts w:ascii="仿宋_GB2312" w:eastAsia="仿宋_GB2312" w:hAnsi="宋体"/>
          <w:sz w:val="32"/>
          <w:szCs w:val="32"/>
        </w:rPr>
      </w:pPr>
      <w:r w:rsidRPr="00083B4E">
        <w:rPr>
          <w:rFonts w:ascii="仿宋_GB2312" w:eastAsia="仿宋_GB2312" w:hAnsi="宋体" w:hint="eastAsia"/>
          <w:sz w:val="32"/>
          <w:szCs w:val="32"/>
        </w:rPr>
        <w:t>（二）</w:t>
      </w:r>
      <w:r w:rsidRPr="002348A6">
        <w:rPr>
          <w:rFonts w:ascii="仿宋_GB2312" w:eastAsia="仿宋_GB2312" w:hint="eastAsia"/>
          <w:sz w:val="32"/>
          <w:szCs w:val="32"/>
        </w:rPr>
        <w:t>射策</w:t>
      </w:r>
      <w:r>
        <w:rPr>
          <w:rFonts w:ascii="仿宋_GB2312" w:eastAsia="仿宋_GB2312" w:hint="eastAsia"/>
          <w:sz w:val="32"/>
          <w:szCs w:val="32"/>
        </w:rPr>
        <w:t>（</w:t>
      </w:r>
      <w:r w:rsidRPr="00083B4E">
        <w:rPr>
          <w:rFonts w:ascii="仿宋_GB2312" w:eastAsia="仿宋_GB2312" w:hAnsi="宋体" w:hint="eastAsia"/>
          <w:sz w:val="32"/>
          <w:szCs w:val="32"/>
        </w:rPr>
        <w:t>破题</w:t>
      </w:r>
      <w:r>
        <w:rPr>
          <w:rFonts w:ascii="仿宋_GB2312" w:eastAsia="仿宋_GB2312" w:hAnsi="宋体" w:hint="eastAsia"/>
          <w:sz w:val="32"/>
          <w:szCs w:val="32"/>
        </w:rPr>
        <w:t>）</w:t>
      </w:r>
      <w:r w:rsidRPr="00083B4E">
        <w:rPr>
          <w:rFonts w:ascii="仿宋_GB2312" w:eastAsia="仿宋_GB2312" w:hAnsi="宋体" w:hint="eastAsia"/>
          <w:sz w:val="32"/>
          <w:szCs w:val="32"/>
        </w:rPr>
        <w:t>要</w:t>
      </w:r>
      <w:r w:rsidRPr="00083B4E">
        <w:rPr>
          <w:rFonts w:ascii="仿宋_GB2312" w:eastAsia="仿宋_GB2312" w:hint="eastAsia"/>
          <w:sz w:val="32"/>
          <w:szCs w:val="32"/>
        </w:rPr>
        <w:t>准确领悟所选题目，精炼破解相关概念的经典出处与理论源流。</w:t>
      </w:r>
      <w:r w:rsidRPr="002348A6">
        <w:rPr>
          <w:rFonts w:ascii="仿宋_GB2312" w:eastAsia="仿宋_GB2312" w:hint="eastAsia"/>
          <w:sz w:val="32"/>
          <w:szCs w:val="32"/>
        </w:rPr>
        <w:t>对策</w:t>
      </w:r>
      <w:r>
        <w:rPr>
          <w:rFonts w:ascii="仿宋_GB2312" w:eastAsia="仿宋_GB2312" w:hint="eastAsia"/>
          <w:sz w:val="32"/>
          <w:szCs w:val="32"/>
        </w:rPr>
        <w:t>（</w:t>
      </w:r>
      <w:r w:rsidRPr="002348A6">
        <w:rPr>
          <w:rFonts w:ascii="仿宋_GB2312" w:eastAsia="仿宋_GB2312" w:hint="eastAsia"/>
          <w:sz w:val="32"/>
          <w:szCs w:val="32"/>
        </w:rPr>
        <w:t>立论</w:t>
      </w:r>
      <w:r>
        <w:rPr>
          <w:rFonts w:ascii="仿宋_GB2312" w:eastAsia="仿宋_GB2312" w:hint="eastAsia"/>
          <w:sz w:val="32"/>
          <w:szCs w:val="32"/>
        </w:rPr>
        <w:t>）</w:t>
      </w:r>
      <w:r w:rsidRPr="00083B4E">
        <w:rPr>
          <w:rFonts w:ascii="仿宋_GB2312" w:eastAsia="仿宋_GB2312" w:hAnsi="宋体" w:hint="eastAsia"/>
          <w:sz w:val="32"/>
          <w:szCs w:val="32"/>
        </w:rPr>
        <w:t>要有</w:t>
      </w:r>
      <w:r w:rsidRPr="00083B4E">
        <w:rPr>
          <w:rFonts w:ascii="仿宋_GB2312" w:eastAsia="仿宋_GB2312" w:hint="eastAsia"/>
          <w:sz w:val="32"/>
          <w:szCs w:val="32"/>
        </w:rPr>
        <w:t>明确的观点和应对策略，</w:t>
      </w:r>
      <w:r>
        <w:rPr>
          <w:rFonts w:ascii="仿宋_GB2312" w:eastAsia="仿宋_GB2312" w:hint="eastAsia"/>
          <w:sz w:val="32"/>
          <w:szCs w:val="32"/>
        </w:rPr>
        <w:t>有针对性与可行性，</w:t>
      </w:r>
      <w:r w:rsidRPr="00083B4E">
        <w:rPr>
          <w:rFonts w:ascii="仿宋_GB2312" w:eastAsia="仿宋_GB2312" w:hint="eastAsia"/>
          <w:sz w:val="32"/>
          <w:szCs w:val="32"/>
        </w:rPr>
        <w:t>落实到提高临床疗效。</w:t>
      </w:r>
      <w:r w:rsidRPr="002348A6">
        <w:rPr>
          <w:rFonts w:ascii="仿宋_GB2312" w:eastAsia="仿宋_GB2312" w:hint="eastAsia"/>
          <w:sz w:val="32"/>
          <w:szCs w:val="32"/>
        </w:rPr>
        <w:t>论策</w:t>
      </w:r>
      <w:r>
        <w:rPr>
          <w:rFonts w:ascii="仿宋_GB2312" w:eastAsia="仿宋_GB2312" w:hint="eastAsia"/>
          <w:sz w:val="32"/>
          <w:szCs w:val="32"/>
        </w:rPr>
        <w:t>（</w:t>
      </w:r>
      <w:r w:rsidRPr="002348A6">
        <w:rPr>
          <w:rFonts w:ascii="仿宋_GB2312" w:eastAsia="仿宋_GB2312" w:hint="eastAsia"/>
          <w:sz w:val="32"/>
          <w:szCs w:val="32"/>
        </w:rPr>
        <w:t>议论</w:t>
      </w:r>
      <w:r>
        <w:rPr>
          <w:rFonts w:ascii="仿宋_GB2312" w:eastAsia="仿宋_GB2312" w:hint="eastAsia"/>
          <w:sz w:val="32"/>
          <w:szCs w:val="32"/>
        </w:rPr>
        <w:t>）</w:t>
      </w:r>
      <w:r w:rsidR="00927414" w:rsidRPr="00083B4E">
        <w:rPr>
          <w:rFonts w:ascii="仿宋_GB2312" w:eastAsia="仿宋_GB2312" w:hAnsi="宋体" w:hint="eastAsia"/>
          <w:sz w:val="32"/>
          <w:szCs w:val="32"/>
        </w:rPr>
        <w:t>要</w:t>
      </w:r>
      <w:r w:rsidRPr="00083B4E">
        <w:rPr>
          <w:rFonts w:ascii="仿宋_GB2312" w:eastAsia="仿宋_GB2312" w:hint="eastAsia"/>
          <w:sz w:val="32"/>
          <w:szCs w:val="32"/>
        </w:rPr>
        <w:t>围绕提出的观点和策略展开论证和表述，列出明确的、具体的理法方药细化措施，</w:t>
      </w:r>
      <w:r>
        <w:rPr>
          <w:rFonts w:ascii="仿宋_GB2312" w:eastAsia="仿宋_GB2312" w:hint="eastAsia"/>
          <w:sz w:val="32"/>
          <w:szCs w:val="32"/>
        </w:rPr>
        <w:t>并</w:t>
      </w:r>
      <w:r w:rsidRPr="00083B4E">
        <w:rPr>
          <w:rFonts w:ascii="仿宋_GB2312" w:eastAsia="仿宋_GB2312" w:hint="eastAsia"/>
          <w:sz w:val="32"/>
          <w:szCs w:val="32"/>
        </w:rPr>
        <w:t>有</w:t>
      </w:r>
      <w:r>
        <w:rPr>
          <w:rFonts w:ascii="仿宋_GB2312" w:eastAsia="仿宋_GB2312" w:hint="eastAsia"/>
          <w:sz w:val="32"/>
          <w:szCs w:val="32"/>
        </w:rPr>
        <w:t>充足适用的论据、严密的论证逻辑</w:t>
      </w:r>
      <w:r w:rsidRPr="00083B4E">
        <w:rPr>
          <w:rFonts w:ascii="仿宋_GB2312" w:eastAsia="仿宋_GB2312" w:hint="eastAsia"/>
          <w:sz w:val="32"/>
          <w:szCs w:val="32"/>
        </w:rPr>
        <w:t>和使人信服的论证过程。</w:t>
      </w:r>
      <w:r w:rsidRPr="002348A6">
        <w:rPr>
          <w:rFonts w:ascii="仿宋_GB2312" w:eastAsia="仿宋_GB2312" w:hint="eastAsia"/>
          <w:sz w:val="32"/>
          <w:szCs w:val="32"/>
        </w:rPr>
        <w:t>结论</w:t>
      </w:r>
      <w:r>
        <w:rPr>
          <w:rFonts w:ascii="仿宋_GB2312" w:eastAsia="仿宋_GB2312" w:hint="eastAsia"/>
          <w:sz w:val="32"/>
          <w:szCs w:val="32"/>
        </w:rPr>
        <w:t>(</w:t>
      </w:r>
      <w:r w:rsidRPr="002348A6">
        <w:rPr>
          <w:rFonts w:ascii="仿宋_GB2312" w:eastAsia="仿宋_GB2312" w:hint="eastAsia"/>
          <w:sz w:val="32"/>
          <w:szCs w:val="32"/>
        </w:rPr>
        <w:t>见解</w:t>
      </w:r>
      <w:r>
        <w:rPr>
          <w:rFonts w:ascii="仿宋_GB2312" w:eastAsia="仿宋_GB2312" w:hint="eastAsia"/>
          <w:sz w:val="32"/>
          <w:szCs w:val="32"/>
        </w:rPr>
        <w:t>)</w:t>
      </w:r>
      <w:r w:rsidRPr="00083B4E">
        <w:rPr>
          <w:rFonts w:ascii="仿宋_GB2312" w:eastAsia="仿宋_GB2312" w:hAnsi="宋体" w:hint="eastAsia"/>
          <w:sz w:val="32"/>
          <w:szCs w:val="32"/>
        </w:rPr>
        <w:t>要</w:t>
      </w:r>
      <w:r w:rsidRPr="00083B4E">
        <w:rPr>
          <w:rFonts w:ascii="仿宋_GB2312" w:eastAsia="仿宋_GB2312" w:hint="eastAsia"/>
          <w:sz w:val="32"/>
          <w:szCs w:val="32"/>
        </w:rPr>
        <w:t>用最为简洁准确的总结性语言提出本人的见解。</w:t>
      </w:r>
    </w:p>
    <w:p w:rsidR="00555F96" w:rsidRPr="0086467D" w:rsidRDefault="00555F96" w:rsidP="00555F96">
      <w:pPr>
        <w:autoSpaceDE w:val="0"/>
        <w:autoSpaceDN w:val="0"/>
        <w:adjustRightInd w:val="0"/>
        <w:spacing w:line="600" w:lineRule="exact"/>
        <w:ind w:firstLineChars="150" w:firstLine="480"/>
        <w:rPr>
          <w:rFonts w:ascii="楷体_GB2312" w:eastAsia="楷体_GB2312" w:hAnsi="宋体"/>
          <w:sz w:val="32"/>
          <w:szCs w:val="32"/>
        </w:rPr>
      </w:pPr>
      <w:r>
        <w:rPr>
          <w:rFonts w:ascii="楷体_GB2312" w:eastAsia="楷体_GB2312" w:hAnsi="宋体" w:hint="eastAsia"/>
          <w:sz w:val="32"/>
          <w:szCs w:val="32"/>
        </w:rPr>
        <w:t>（三）</w:t>
      </w:r>
      <w:r w:rsidRPr="001D02D5">
        <w:rPr>
          <w:rFonts w:ascii="仿宋_GB2312" w:eastAsia="仿宋_GB2312" w:hAnsi="宋体" w:hint="eastAsia"/>
          <w:sz w:val="32"/>
          <w:szCs w:val="32"/>
        </w:rPr>
        <w:t>策论</w:t>
      </w:r>
      <w:r w:rsidRPr="00BE257B">
        <w:rPr>
          <w:rFonts w:ascii="仿宋_GB2312" w:eastAsia="仿宋_GB2312" w:hAnsi="宋体" w:hint="eastAsia"/>
          <w:sz w:val="32"/>
          <w:szCs w:val="32"/>
        </w:rPr>
        <w:t>内容要实事求是，结论要慎重</w:t>
      </w:r>
      <w:r>
        <w:rPr>
          <w:rFonts w:ascii="仿宋_GB2312" w:eastAsia="仿宋_GB2312" w:hAnsi="宋体" w:hint="eastAsia"/>
          <w:sz w:val="32"/>
          <w:szCs w:val="32"/>
        </w:rPr>
        <w:t>，保持严肃性</w:t>
      </w:r>
      <w:r w:rsidRPr="00BE257B">
        <w:rPr>
          <w:rFonts w:ascii="仿宋_GB2312" w:eastAsia="仿宋_GB2312" w:hAnsi="宋体" w:hint="eastAsia"/>
          <w:sz w:val="32"/>
          <w:szCs w:val="32"/>
        </w:rPr>
        <w:t>。</w:t>
      </w:r>
      <w:r>
        <w:rPr>
          <w:rFonts w:ascii="仿宋_GB2312" w:eastAsia="仿宋_GB2312" w:hAnsi="宋体" w:hint="eastAsia"/>
          <w:sz w:val="32"/>
          <w:szCs w:val="32"/>
        </w:rPr>
        <w:t>结构要</w:t>
      </w:r>
      <w:r w:rsidRPr="00633192">
        <w:rPr>
          <w:rFonts w:ascii="仿宋_GB2312" w:eastAsia="仿宋_GB2312" w:hint="eastAsia"/>
          <w:sz w:val="32"/>
          <w:szCs w:val="32"/>
        </w:rPr>
        <w:t>严谨完整、逻辑性强、条理清晰。</w:t>
      </w:r>
      <w:r>
        <w:rPr>
          <w:rFonts w:ascii="仿宋_GB2312" w:eastAsia="仿宋_GB2312" w:hint="eastAsia"/>
          <w:sz w:val="32"/>
          <w:szCs w:val="32"/>
        </w:rPr>
        <w:t>要规范</w:t>
      </w:r>
      <w:r w:rsidRPr="00BE257B">
        <w:rPr>
          <w:rFonts w:ascii="仿宋_GB2312" w:eastAsia="仿宋_GB2312" w:hAnsi="宋体" w:hint="eastAsia"/>
          <w:sz w:val="32"/>
          <w:szCs w:val="32"/>
        </w:rPr>
        <w:t>运用中医名词术语</w:t>
      </w:r>
      <w:r>
        <w:rPr>
          <w:rFonts w:ascii="仿宋_GB2312" w:eastAsia="仿宋_GB2312" w:hAnsi="宋体" w:hint="eastAsia"/>
          <w:sz w:val="32"/>
          <w:szCs w:val="32"/>
        </w:rPr>
        <w:t>、</w:t>
      </w:r>
      <w:r w:rsidRPr="00BE257B">
        <w:rPr>
          <w:rFonts w:ascii="仿宋_GB2312" w:eastAsia="仿宋_GB2312" w:hAnsi="宋体" w:hint="eastAsia"/>
          <w:sz w:val="32"/>
          <w:szCs w:val="32"/>
        </w:rPr>
        <w:t>药物</w:t>
      </w:r>
      <w:r>
        <w:rPr>
          <w:rFonts w:ascii="仿宋_GB2312" w:eastAsia="仿宋_GB2312" w:hAnsi="宋体" w:hint="eastAsia"/>
          <w:sz w:val="32"/>
          <w:szCs w:val="32"/>
        </w:rPr>
        <w:t>和</w:t>
      </w:r>
      <w:r w:rsidRPr="00BE257B">
        <w:rPr>
          <w:rFonts w:ascii="仿宋_GB2312" w:eastAsia="仿宋_GB2312" w:hAnsi="宋体" w:hint="eastAsia"/>
          <w:sz w:val="32"/>
          <w:szCs w:val="32"/>
        </w:rPr>
        <w:t>方剂名称</w:t>
      </w:r>
      <w:r>
        <w:rPr>
          <w:rFonts w:ascii="仿宋_GB2312" w:eastAsia="仿宋_GB2312" w:hAnsi="宋体" w:hint="eastAsia"/>
          <w:sz w:val="32"/>
          <w:szCs w:val="32"/>
        </w:rPr>
        <w:t>，做到准确、清楚、</w:t>
      </w:r>
      <w:r w:rsidRPr="00BE257B">
        <w:rPr>
          <w:rFonts w:ascii="仿宋_GB2312" w:eastAsia="仿宋_GB2312" w:hAnsi="宋体" w:hint="eastAsia"/>
          <w:sz w:val="32"/>
          <w:szCs w:val="32"/>
        </w:rPr>
        <w:t>正规</w:t>
      </w:r>
      <w:r>
        <w:rPr>
          <w:rFonts w:ascii="仿宋_GB2312" w:eastAsia="仿宋_GB2312" w:hAnsi="宋体" w:hint="eastAsia"/>
          <w:sz w:val="32"/>
          <w:szCs w:val="32"/>
        </w:rPr>
        <w:t>。</w:t>
      </w:r>
    </w:p>
    <w:p w:rsidR="00555F96" w:rsidRPr="00BE257B" w:rsidRDefault="00555F96" w:rsidP="00555F96">
      <w:pPr>
        <w:spacing w:line="600" w:lineRule="exact"/>
        <w:ind w:firstLineChars="200" w:firstLine="640"/>
        <w:rPr>
          <w:rFonts w:ascii="黑体" w:eastAsia="黑体" w:hAnsi="宋体"/>
          <w:bCs/>
          <w:sz w:val="32"/>
          <w:szCs w:val="32"/>
        </w:rPr>
      </w:pPr>
      <w:r>
        <w:rPr>
          <w:rFonts w:ascii="黑体" w:eastAsia="黑体" w:hAnsi="宋体" w:hint="eastAsia"/>
          <w:bCs/>
          <w:sz w:val="32"/>
          <w:szCs w:val="32"/>
        </w:rPr>
        <w:t>五</w:t>
      </w:r>
      <w:r w:rsidRPr="00BE257B">
        <w:rPr>
          <w:rFonts w:ascii="黑体" w:eastAsia="黑体" w:hAnsi="宋体" w:hint="eastAsia"/>
          <w:bCs/>
          <w:sz w:val="32"/>
          <w:szCs w:val="32"/>
        </w:rPr>
        <w:t>、字数要求</w:t>
      </w:r>
    </w:p>
    <w:p w:rsidR="00555F96" w:rsidRPr="00BE257B" w:rsidRDefault="00555F96" w:rsidP="00555F96">
      <w:pPr>
        <w:autoSpaceDE w:val="0"/>
        <w:autoSpaceDN w:val="0"/>
        <w:adjustRightInd w:val="0"/>
        <w:spacing w:line="600" w:lineRule="exact"/>
        <w:ind w:firstLineChars="200" w:firstLine="640"/>
        <w:rPr>
          <w:rFonts w:ascii="仿宋_GB2312" w:eastAsia="仿宋_GB2312" w:hAnsi="宋体"/>
          <w:sz w:val="32"/>
          <w:szCs w:val="32"/>
        </w:rPr>
      </w:pPr>
      <w:r w:rsidRPr="00BE257B">
        <w:rPr>
          <w:rFonts w:ascii="仿宋_GB2312" w:eastAsia="仿宋_GB2312" w:hAnsi="宋体" w:hint="eastAsia"/>
          <w:sz w:val="32"/>
          <w:szCs w:val="32"/>
        </w:rPr>
        <w:t>3000—5000字。</w:t>
      </w:r>
    </w:p>
    <w:p w:rsidR="007E064B" w:rsidRPr="00555F96" w:rsidRDefault="007E064B" w:rsidP="003F7970">
      <w:pPr>
        <w:autoSpaceDE w:val="0"/>
        <w:autoSpaceDN w:val="0"/>
        <w:adjustRightInd w:val="0"/>
        <w:spacing w:line="540" w:lineRule="exact"/>
        <w:rPr>
          <w:rFonts w:ascii="仿宋_GB2312" w:eastAsia="仿宋_GB2312" w:hAnsi="宋体"/>
          <w:sz w:val="32"/>
          <w:szCs w:val="32"/>
        </w:rPr>
        <w:sectPr w:rsidR="007E064B" w:rsidRPr="00555F96" w:rsidSect="00D01C56">
          <w:pgSz w:w="11906" w:h="16838"/>
          <w:pgMar w:top="1701" w:right="1531" w:bottom="1701" w:left="1531" w:header="851" w:footer="992" w:gutter="0"/>
          <w:cols w:space="425"/>
          <w:docGrid w:type="lines" w:linePitch="312"/>
        </w:sectPr>
      </w:pPr>
    </w:p>
    <w:p w:rsidR="003F7970" w:rsidRPr="0094630D" w:rsidRDefault="003F7970" w:rsidP="003F7970">
      <w:pPr>
        <w:autoSpaceDE w:val="0"/>
        <w:autoSpaceDN w:val="0"/>
        <w:adjustRightInd w:val="0"/>
        <w:spacing w:line="540" w:lineRule="exact"/>
        <w:rPr>
          <w:rFonts w:ascii="黑体" w:eastAsia="黑体" w:hAnsi="黑体"/>
          <w:sz w:val="32"/>
          <w:szCs w:val="32"/>
        </w:rPr>
      </w:pPr>
      <w:r w:rsidRPr="0094630D">
        <w:rPr>
          <w:rFonts w:ascii="黑体" w:eastAsia="黑体" w:hAnsi="黑体" w:hint="eastAsia"/>
          <w:sz w:val="32"/>
          <w:szCs w:val="32"/>
        </w:rPr>
        <w:lastRenderedPageBreak/>
        <w:t>附件3</w:t>
      </w:r>
    </w:p>
    <w:p w:rsidR="007E064B" w:rsidRDefault="007E064B" w:rsidP="003F7970">
      <w:pPr>
        <w:autoSpaceDE w:val="0"/>
        <w:autoSpaceDN w:val="0"/>
        <w:adjustRightInd w:val="0"/>
        <w:spacing w:line="540" w:lineRule="exact"/>
        <w:rPr>
          <w:rFonts w:ascii="仿宋_GB2312" w:eastAsia="仿宋_GB2312" w:hAnsi="宋体"/>
          <w:sz w:val="32"/>
          <w:szCs w:val="32"/>
        </w:rPr>
      </w:pPr>
    </w:p>
    <w:p w:rsidR="00E854D8" w:rsidRPr="007E064B" w:rsidRDefault="00E854D8" w:rsidP="00E854D8">
      <w:pPr>
        <w:spacing w:line="500" w:lineRule="exact"/>
        <w:jc w:val="center"/>
        <w:rPr>
          <w:rFonts w:ascii="方正小标宋简体" w:eastAsia="方正小标宋简体" w:hAnsi="宋体"/>
          <w:bCs/>
          <w:sz w:val="36"/>
          <w:szCs w:val="36"/>
        </w:rPr>
      </w:pPr>
      <w:r w:rsidRPr="007E064B">
        <w:rPr>
          <w:rFonts w:ascii="方正小标宋简体" w:eastAsia="方正小标宋简体" w:hint="eastAsia"/>
          <w:bCs/>
          <w:sz w:val="36"/>
        </w:rPr>
        <w:t>第三批全国</w:t>
      </w:r>
      <w:r w:rsidRPr="007E064B">
        <w:rPr>
          <w:rFonts w:ascii="方正小标宋简体" w:eastAsia="方正小标宋简体" w:hAnsi="宋体" w:hint="eastAsia"/>
          <w:bCs/>
          <w:sz w:val="36"/>
          <w:szCs w:val="36"/>
        </w:rPr>
        <w:t>优秀中医临床人才研修项目</w:t>
      </w:r>
    </w:p>
    <w:p w:rsidR="00E854D8" w:rsidRPr="007E064B" w:rsidRDefault="00E854D8" w:rsidP="00E854D8">
      <w:pPr>
        <w:spacing w:line="500" w:lineRule="exact"/>
        <w:jc w:val="center"/>
        <w:rPr>
          <w:rFonts w:ascii="方正小标宋简体" w:eastAsia="方正小标宋简体" w:hAnsi="宋体"/>
          <w:bCs/>
          <w:sz w:val="36"/>
          <w:szCs w:val="36"/>
        </w:rPr>
      </w:pPr>
      <w:r w:rsidRPr="007E064B">
        <w:rPr>
          <w:rFonts w:ascii="方正小标宋简体" w:eastAsia="方正小标宋简体" w:hAnsi="宋体" w:hint="eastAsia"/>
          <w:bCs/>
          <w:sz w:val="36"/>
          <w:szCs w:val="36"/>
        </w:rPr>
        <w:t>结业论文书写要求</w:t>
      </w:r>
    </w:p>
    <w:p w:rsidR="00E854D8" w:rsidRPr="00CF0003" w:rsidRDefault="00E854D8" w:rsidP="00E854D8">
      <w:pPr>
        <w:spacing w:line="500" w:lineRule="exact"/>
        <w:rPr>
          <w:rFonts w:ascii="方正小标宋简体" w:eastAsia="方正小标宋简体" w:hAnsi="宋体"/>
          <w:bCs/>
          <w:sz w:val="36"/>
          <w:szCs w:val="36"/>
        </w:rPr>
      </w:pPr>
    </w:p>
    <w:p w:rsidR="00E854D8" w:rsidRPr="00E854D8" w:rsidRDefault="00E854D8" w:rsidP="004E0CAB">
      <w:pPr>
        <w:spacing w:line="600" w:lineRule="exact"/>
        <w:ind w:firstLineChars="198" w:firstLine="634"/>
        <w:rPr>
          <w:rFonts w:ascii="黑体" w:eastAsia="黑体"/>
          <w:bCs/>
          <w:sz w:val="32"/>
          <w:szCs w:val="32"/>
        </w:rPr>
      </w:pPr>
      <w:r w:rsidRPr="00E854D8">
        <w:rPr>
          <w:rFonts w:ascii="黑体" w:eastAsia="黑体" w:hint="eastAsia"/>
          <w:bCs/>
          <w:sz w:val="32"/>
          <w:szCs w:val="32"/>
        </w:rPr>
        <w:t>一、基本要求</w:t>
      </w:r>
    </w:p>
    <w:p w:rsidR="00E854D8" w:rsidRPr="00E854D8" w:rsidRDefault="00E854D8" w:rsidP="004E0CAB">
      <w:pPr>
        <w:pStyle w:val="a7"/>
        <w:spacing w:after="0" w:line="600" w:lineRule="exact"/>
        <w:ind w:leftChars="0" w:left="0" w:firstLineChars="200" w:firstLine="640"/>
        <w:rPr>
          <w:rFonts w:ascii="仿宋_GB2312" w:eastAsia="仿宋_GB2312"/>
          <w:sz w:val="32"/>
          <w:szCs w:val="32"/>
        </w:rPr>
      </w:pPr>
      <w:r w:rsidRPr="00E854D8">
        <w:rPr>
          <w:rFonts w:ascii="仿宋_GB2312" w:eastAsia="仿宋_GB2312" w:hint="eastAsia"/>
          <w:sz w:val="32"/>
          <w:szCs w:val="32"/>
        </w:rPr>
        <w:t>（一）论文书写规范，内容充实，重点突出，文字流畅，逻辑性强。引用文献注明出处。</w:t>
      </w:r>
    </w:p>
    <w:p w:rsidR="00E854D8" w:rsidRPr="00E854D8" w:rsidRDefault="00E854D8" w:rsidP="004E0CAB">
      <w:pPr>
        <w:pStyle w:val="a7"/>
        <w:spacing w:after="0" w:line="600" w:lineRule="exact"/>
        <w:ind w:leftChars="0" w:left="0" w:firstLineChars="200" w:firstLine="640"/>
        <w:rPr>
          <w:rFonts w:ascii="仿宋_GB2312" w:eastAsia="仿宋_GB2312"/>
          <w:sz w:val="32"/>
          <w:szCs w:val="32"/>
        </w:rPr>
      </w:pPr>
      <w:r w:rsidRPr="00E854D8">
        <w:rPr>
          <w:rFonts w:ascii="仿宋_GB2312" w:eastAsia="仿宋_GB2312" w:hint="eastAsia"/>
          <w:sz w:val="32"/>
          <w:szCs w:val="32"/>
        </w:rPr>
        <w:t>（二）</w:t>
      </w:r>
      <w:r w:rsidRPr="00E854D8">
        <w:rPr>
          <w:rFonts w:ascii="仿宋_GB2312" w:eastAsia="仿宋_GB2312" w:hAnsi="仿宋_GB2312" w:hint="eastAsia"/>
          <w:sz w:val="32"/>
          <w:szCs w:val="32"/>
        </w:rPr>
        <w:t>论文需由学员独立完成，选题及内容应避免与以往本人学位论文或他人论文重复。</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Ansi="仿宋_GB2312" w:hint="eastAsia"/>
          <w:sz w:val="32"/>
          <w:szCs w:val="32"/>
        </w:rPr>
        <w:t>（三）论文篇幅不少于1万字。论文摘要500—1000字。</w:t>
      </w:r>
    </w:p>
    <w:p w:rsidR="00E854D8" w:rsidRPr="00E854D8" w:rsidRDefault="00E854D8" w:rsidP="004E0CAB">
      <w:pPr>
        <w:spacing w:line="600" w:lineRule="exact"/>
        <w:ind w:firstLineChars="200" w:firstLine="640"/>
        <w:rPr>
          <w:rFonts w:ascii="黑体" w:eastAsia="黑体"/>
          <w:bCs/>
          <w:sz w:val="32"/>
          <w:szCs w:val="32"/>
        </w:rPr>
      </w:pPr>
      <w:r w:rsidRPr="00E854D8">
        <w:rPr>
          <w:rFonts w:ascii="黑体" w:eastAsia="黑体" w:hint="eastAsia"/>
          <w:bCs/>
          <w:sz w:val="32"/>
          <w:szCs w:val="32"/>
        </w:rPr>
        <w:t>二、内容要求</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（一）反映作者学术思想和临床诊疗经验。</w:t>
      </w:r>
    </w:p>
    <w:p w:rsidR="00E854D8" w:rsidRPr="00E854D8" w:rsidRDefault="00E854D8" w:rsidP="004E0CAB">
      <w:pPr>
        <w:spacing w:line="600" w:lineRule="exact"/>
        <w:ind w:firstLineChars="200" w:firstLine="640"/>
        <w:rPr>
          <w:rFonts w:ascii="仿宋_GB2312" w:eastAsia="仿宋_GB2312" w:hAnsi="仿宋_GB2312"/>
          <w:sz w:val="32"/>
          <w:szCs w:val="32"/>
        </w:rPr>
      </w:pPr>
      <w:r w:rsidRPr="00E854D8">
        <w:rPr>
          <w:rFonts w:ascii="仿宋_GB2312" w:eastAsia="仿宋_GB2312" w:hAnsi="仿宋_GB2312" w:hint="eastAsia"/>
          <w:sz w:val="32"/>
          <w:szCs w:val="32"/>
        </w:rPr>
        <w:t>（二）要体现作者具有扎实的古代医学典籍知识水平。</w:t>
      </w:r>
    </w:p>
    <w:p w:rsidR="00E854D8" w:rsidRPr="00E854D8" w:rsidRDefault="00E854D8" w:rsidP="004E0CAB">
      <w:pPr>
        <w:spacing w:line="600" w:lineRule="exact"/>
        <w:ind w:firstLineChars="200" w:firstLine="640"/>
        <w:rPr>
          <w:rFonts w:ascii="仿宋_GB2312" w:eastAsia="仿宋_GB2312" w:hAnsi="仿宋_GB2312"/>
          <w:sz w:val="32"/>
          <w:szCs w:val="32"/>
        </w:rPr>
      </w:pPr>
      <w:r w:rsidRPr="00E854D8">
        <w:rPr>
          <w:rFonts w:ascii="仿宋_GB2312" w:eastAsia="仿宋_GB2312" w:hint="eastAsia"/>
          <w:sz w:val="32"/>
          <w:szCs w:val="32"/>
        </w:rPr>
        <w:t>（三）</w:t>
      </w:r>
      <w:r w:rsidRPr="00E854D8">
        <w:rPr>
          <w:rFonts w:ascii="仿宋_GB2312" w:eastAsia="仿宋_GB2312" w:hAnsi="仿宋_GB2312" w:hint="eastAsia"/>
          <w:sz w:val="32"/>
          <w:szCs w:val="32"/>
        </w:rPr>
        <w:t>要体现作者掌握本专题近年来的研究进展与发展趋势。</w:t>
      </w:r>
    </w:p>
    <w:p w:rsidR="00E854D8" w:rsidRPr="00E854D8" w:rsidRDefault="00E854D8" w:rsidP="004E0CAB">
      <w:pPr>
        <w:spacing w:line="600" w:lineRule="exact"/>
        <w:ind w:firstLineChars="200" w:firstLine="640"/>
        <w:rPr>
          <w:rFonts w:ascii="仿宋_GB2312" w:eastAsia="仿宋_GB2312" w:hAnsi="仿宋_GB2312"/>
          <w:sz w:val="32"/>
          <w:szCs w:val="32"/>
        </w:rPr>
      </w:pPr>
      <w:r w:rsidRPr="00E854D8">
        <w:rPr>
          <w:rFonts w:ascii="仿宋_GB2312" w:eastAsia="仿宋_GB2312" w:hAnsi="仿宋_GB2312" w:hint="eastAsia"/>
          <w:sz w:val="32"/>
          <w:szCs w:val="32"/>
        </w:rPr>
        <w:t>（四）必须紧密结合临床，要体现作者具有运用所学知识解决临床实际问题的能力。</w:t>
      </w:r>
    </w:p>
    <w:p w:rsidR="00E854D8" w:rsidRPr="00E854D8" w:rsidRDefault="00E854D8" w:rsidP="004E0CAB">
      <w:pPr>
        <w:spacing w:line="600" w:lineRule="exact"/>
        <w:ind w:firstLineChars="200" w:firstLine="640"/>
        <w:rPr>
          <w:rFonts w:ascii="仿宋_GB2312" w:eastAsia="仿宋_GB2312" w:hAnsi="仿宋_GB2312"/>
          <w:sz w:val="32"/>
          <w:szCs w:val="32"/>
        </w:rPr>
      </w:pPr>
      <w:r w:rsidRPr="00E854D8">
        <w:rPr>
          <w:rFonts w:ascii="仿宋_GB2312" w:eastAsia="仿宋_GB2312" w:hAnsi="仿宋_GB2312" w:hint="eastAsia"/>
          <w:sz w:val="32"/>
          <w:szCs w:val="32"/>
        </w:rPr>
        <w:t>（五）要有创新性，要体现作者具有从事临床科学研究的能力，研究结果对临床工作具有一定的应用价值。</w:t>
      </w:r>
    </w:p>
    <w:p w:rsidR="00E854D8" w:rsidRPr="00E854D8" w:rsidRDefault="00E854D8" w:rsidP="004E0CAB">
      <w:pPr>
        <w:spacing w:line="600" w:lineRule="exact"/>
        <w:ind w:firstLineChars="200" w:firstLine="640"/>
        <w:rPr>
          <w:rFonts w:ascii="黑体" w:eastAsia="黑体"/>
          <w:bCs/>
          <w:sz w:val="32"/>
          <w:szCs w:val="32"/>
        </w:rPr>
      </w:pPr>
      <w:r w:rsidRPr="00E854D8">
        <w:rPr>
          <w:rFonts w:ascii="黑体" w:eastAsia="黑体" w:hint="eastAsia"/>
          <w:bCs/>
          <w:sz w:val="32"/>
          <w:szCs w:val="32"/>
        </w:rPr>
        <w:t>三、格式要求</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论文一般应由以下几部分组成，依次为：1.论文封面；2.关键词；3.论文摘要；4.论文正文；5.结语；6.参考文献。</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（一）论文封面：采用统一设计的封面（后附）。论文题目</w:t>
      </w:r>
      <w:r w:rsidRPr="00E854D8">
        <w:rPr>
          <w:rFonts w:ascii="仿宋_GB2312" w:eastAsia="仿宋_GB2312" w:hint="eastAsia"/>
          <w:sz w:val="32"/>
          <w:szCs w:val="32"/>
        </w:rPr>
        <w:lastRenderedPageBreak/>
        <w:t>应以恰当、简明、引人注目的词语概括论文中最主要的内容。避免使用不常见的缩略词、缩写字，题名一般不超过30个汉字。</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（二）关键词：3—5个。</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三）论文摘要：是论文的缩影，应具有独立性和自含性，即不阅读论文全文也可获得全文的主要信息和结论，是一篇完整的短文，应突出本文的新见解和创造性成果。论文摘要包括研究目的、研究方法与内容、研究结果、结论，应分项写，项目标题居中。摘要一般不含图表。论文摘要须单独打印。</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（四）论文正文：是论文的核心部分。论点、论据和观点应力求准确完备，应充分体现“读经典，做临床”的体会，客观清晰，合乎逻辑。正文中的图、表要符合统计学要求，应精心设计绘制。</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五）结语：系论文最终和总体的结论，不是正文各段小结的简单重复，要求起到对全篇论文画龙点睛的作用。结论应准确、完整、明确、精炼，要重点阐述自己的创造性工作在本领域中的地位和作用或新见解的意义，如果不可能导出应有的结论，也可以没有结论而进行必要的讨论，进一步提出需要讨论的问题和建议。</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（六）参考文献：引用时，在引出处右上角用方括号标注阿拉伯数字编排序号。参考文献应按文中引用顺序列出，应用原文献语种。</w:t>
      </w:r>
    </w:p>
    <w:p w:rsidR="00E854D8" w:rsidRPr="00E854D8" w:rsidRDefault="00E854D8" w:rsidP="004E0CAB">
      <w:pPr>
        <w:spacing w:line="600" w:lineRule="exact"/>
        <w:ind w:firstLineChars="200" w:firstLine="640"/>
        <w:rPr>
          <w:rFonts w:ascii="黑体" w:eastAsia="黑体"/>
          <w:bCs/>
          <w:sz w:val="32"/>
          <w:szCs w:val="32"/>
        </w:rPr>
      </w:pPr>
      <w:r w:rsidRPr="00E854D8">
        <w:rPr>
          <w:rFonts w:ascii="黑体" w:eastAsia="黑体" w:hint="eastAsia"/>
          <w:bCs/>
          <w:sz w:val="32"/>
          <w:szCs w:val="32"/>
        </w:rPr>
        <w:t>四、论文打印格式及装订</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lastRenderedPageBreak/>
        <w:t>（一）论文全部采用WORD编辑。页面采用A4纸张，上下边距均为</w:t>
      </w:r>
      <w:smartTag w:uri="urn:schemas-microsoft-com:office:smarttags" w:element="chmetcnv">
        <w:smartTagPr>
          <w:attr w:name="TCSC" w:val="0"/>
          <w:attr w:name="NumberType" w:val="1"/>
          <w:attr w:name="Negative" w:val="False"/>
          <w:attr w:name="HasSpace" w:val="False"/>
          <w:attr w:name="SourceValue" w:val="2.7"/>
          <w:attr w:name="UnitName" w:val="cm"/>
        </w:smartTagPr>
        <w:r w:rsidRPr="00E854D8">
          <w:rPr>
            <w:rFonts w:ascii="仿宋_GB2312" w:eastAsia="仿宋_GB2312" w:hint="eastAsia"/>
            <w:sz w:val="32"/>
            <w:szCs w:val="32"/>
          </w:rPr>
          <w:t>2.7cm</w:t>
        </w:r>
      </w:smartTag>
      <w:r w:rsidRPr="00E854D8">
        <w:rPr>
          <w:rFonts w:ascii="仿宋_GB2312" w:eastAsia="仿宋_GB2312" w:hint="eastAsia"/>
          <w:sz w:val="32"/>
          <w:szCs w:val="32"/>
        </w:rPr>
        <w:t>，左边距</w:t>
      </w:r>
      <w:smartTag w:uri="urn:schemas-microsoft-com:office:smarttags" w:element="chmetcnv">
        <w:smartTagPr>
          <w:attr w:name="TCSC" w:val="0"/>
          <w:attr w:name="NumberType" w:val="1"/>
          <w:attr w:name="Negative" w:val="False"/>
          <w:attr w:name="HasSpace" w:val="False"/>
          <w:attr w:name="SourceValue" w:val="3"/>
          <w:attr w:name="UnitName" w:val="cm"/>
        </w:smartTagPr>
        <w:r w:rsidRPr="00E854D8">
          <w:rPr>
            <w:rFonts w:ascii="仿宋_GB2312" w:eastAsia="仿宋_GB2312" w:hint="eastAsia"/>
            <w:sz w:val="32"/>
            <w:szCs w:val="32"/>
          </w:rPr>
          <w:t>3cm</w:t>
        </w:r>
      </w:smartTag>
      <w:r w:rsidRPr="00E854D8">
        <w:rPr>
          <w:rFonts w:ascii="仿宋_GB2312" w:eastAsia="仿宋_GB2312" w:hint="eastAsia"/>
          <w:sz w:val="32"/>
          <w:szCs w:val="32"/>
        </w:rPr>
        <w:t>，右边距</w:t>
      </w:r>
      <w:smartTag w:uri="urn:schemas-microsoft-com:office:smarttags" w:element="chmetcnv">
        <w:smartTagPr>
          <w:attr w:name="TCSC" w:val="0"/>
          <w:attr w:name="NumberType" w:val="1"/>
          <w:attr w:name="Negative" w:val="False"/>
          <w:attr w:name="HasSpace" w:val="False"/>
          <w:attr w:name="SourceValue" w:val="2.5"/>
          <w:attr w:name="UnitName" w:val="cm"/>
        </w:smartTagPr>
        <w:r w:rsidRPr="00E854D8">
          <w:rPr>
            <w:rFonts w:ascii="仿宋_GB2312" w:eastAsia="仿宋_GB2312" w:hint="eastAsia"/>
            <w:sz w:val="32"/>
            <w:szCs w:val="32"/>
          </w:rPr>
          <w:t>2.5cm</w:t>
        </w:r>
      </w:smartTag>
      <w:r w:rsidRPr="00E854D8">
        <w:rPr>
          <w:rFonts w:ascii="仿宋_GB2312" w:eastAsia="仿宋_GB2312" w:hint="eastAsia"/>
          <w:sz w:val="32"/>
          <w:szCs w:val="32"/>
        </w:rPr>
        <w:t>，行距为1.5倍行距，每页29行，每行36个字。双面打印。</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（二）封面用二号楷粗打印封面论文题目、姓名；工作单位、专业名称用三号楷粗。最下方的“年月日”用宋粗三号。学科专业按招生目录中的学科专业填写。</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三）论文摘要、正文、结语用小四号宋体字；每部分另起一页，正文起始页为奇数页；“目录”、“提要”、“引言”等两个字标题，用小三号黑体字居中排，每字之间空两格，四个字以上的不空，均与下文之间空一行；“作者姓名”左对齐，与关键词同用小四黑体。其他用小四宋体。“关键词”另起一行，“关键词”用黑体，后空一格，之间用“；”分隔。正文一级标题用小四号黑体，各级标题占一行，左对齐；图序及图名用小四号黑体字置于图的下方；表序及表名用小四号黑体置于表的上方。论文中标题、图表可采用阿拉伯数字连续编号，如：11,11.1,</w:t>
      </w:r>
      <w:smartTag w:uri="urn:schemas-microsoft-com:office:smarttags" w:element="chsdate">
        <w:smartTagPr>
          <w:attr w:name="IsROCDate" w:val="False"/>
          <w:attr w:name="IsLunarDate" w:val="False"/>
          <w:attr w:name="Day" w:val="30"/>
          <w:attr w:name="Month" w:val="12"/>
          <w:attr w:name="Year" w:val="1899"/>
        </w:smartTagPr>
        <w:r w:rsidRPr="00E854D8">
          <w:rPr>
            <w:rFonts w:ascii="仿宋_GB2312" w:eastAsia="仿宋_GB2312" w:hint="eastAsia"/>
            <w:sz w:val="32"/>
            <w:szCs w:val="32"/>
          </w:rPr>
          <w:t>11.1.1</w:t>
        </w:r>
      </w:smartTag>
      <w:r w:rsidRPr="00E854D8">
        <w:rPr>
          <w:rFonts w:ascii="仿宋_GB2312" w:eastAsia="仿宋_GB2312" w:hint="eastAsia"/>
          <w:sz w:val="32"/>
          <w:szCs w:val="32"/>
        </w:rPr>
        <w:t>；图1；表1；也可采用一、（一）1.（1）①。文中所用表格一律采用三线格式，其中上线和底线宽度为</w:t>
      </w:r>
      <w:smartTag w:uri="urn:schemas-microsoft-com:office:smarttags" w:element="chmetcnv">
        <w:smartTagPr>
          <w:attr w:name="TCSC" w:val="0"/>
          <w:attr w:name="NumberType" w:val="1"/>
          <w:attr w:name="Negative" w:val="False"/>
          <w:attr w:name="HasSpace" w:val="False"/>
          <w:attr w:name="SourceValue" w:val="1"/>
          <w:attr w:name="UnitName" w:val="磅"/>
        </w:smartTagPr>
        <w:r w:rsidRPr="00E854D8">
          <w:rPr>
            <w:rFonts w:ascii="仿宋_GB2312" w:eastAsia="仿宋_GB2312" w:hint="eastAsia"/>
            <w:sz w:val="32"/>
            <w:szCs w:val="32"/>
          </w:rPr>
          <w:t>1磅</w:t>
        </w:r>
      </w:smartTag>
      <w:r w:rsidRPr="00E854D8">
        <w:rPr>
          <w:rFonts w:ascii="仿宋_GB2312" w:eastAsia="仿宋_GB2312" w:hint="eastAsia"/>
          <w:sz w:val="32"/>
          <w:szCs w:val="32"/>
        </w:rPr>
        <w:t>，中间线宽度为</w:t>
      </w:r>
      <w:smartTag w:uri="urn:schemas-microsoft-com:office:smarttags" w:element="chmetcnv">
        <w:smartTagPr>
          <w:attr w:name="TCSC" w:val="0"/>
          <w:attr w:name="NumberType" w:val="1"/>
          <w:attr w:name="Negative" w:val="False"/>
          <w:attr w:name="HasSpace" w:val="False"/>
          <w:attr w:name="SourceValue" w:val=".5"/>
          <w:attr w:name="UnitName" w:val="磅"/>
        </w:smartTagPr>
        <w:r w:rsidRPr="00E854D8">
          <w:rPr>
            <w:rFonts w:ascii="仿宋_GB2312" w:eastAsia="仿宋_GB2312" w:hint="eastAsia"/>
            <w:sz w:val="32"/>
            <w:szCs w:val="32"/>
          </w:rPr>
          <w:t>0.5磅</w:t>
        </w:r>
      </w:smartTag>
      <w:r w:rsidRPr="00E854D8">
        <w:rPr>
          <w:rFonts w:ascii="仿宋_GB2312" w:eastAsia="仿宋_GB2312" w:hint="eastAsia"/>
          <w:sz w:val="32"/>
          <w:szCs w:val="32"/>
        </w:rPr>
        <w:t>，表中内容及表后注一般用5号宋体。</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四）每页要有页眉，在版心上加一横线，其上居中奇数页打印论文题目，偶数页打印“优秀中医临床人才研修项目结业论文”字样，字号为小5号楷体。页码标注在每页下方的正中位置。页码、页眉从“摘要”起加至最后。</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lastRenderedPageBreak/>
        <w:t>（五）参考文献格式为：</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引用期刊文献：［编号］作者（要求列出前三位作者，中间用“，”分隔；超过三位加“等”）.文章题目名.期刊名，年份；卷数(期数)：页码。</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引用著作：［编号］作者（要求列出前三位作者，中间用“，”分隔；超过三位加“等”）.书名，出版地：出版单位，出版年，版次：页码。</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六）摘要每项标题用小三黑体居中；其他格式同论文正文格式。每页加页眉，在版心上加一横线，其上居中奇数页打印论文题目，偶数页打印“优秀中医临床人才研修项目结业论文摘要”字样，字号为小5号楷体。</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（七）论文与摘要采用印刷式装订（侧面用胶粘）。</w:t>
      </w:r>
    </w:p>
    <w:p w:rsidR="00E854D8" w:rsidRPr="00E854D8" w:rsidRDefault="00E854D8" w:rsidP="004E0CAB">
      <w:pPr>
        <w:spacing w:line="600" w:lineRule="exact"/>
        <w:ind w:firstLineChars="200" w:firstLine="640"/>
        <w:rPr>
          <w:rFonts w:ascii="黑体" w:eastAsia="黑体"/>
          <w:bCs/>
          <w:sz w:val="32"/>
          <w:szCs w:val="32"/>
        </w:rPr>
      </w:pPr>
      <w:r w:rsidRPr="00E854D8">
        <w:rPr>
          <w:rFonts w:ascii="黑体" w:eastAsia="黑体" w:hint="eastAsia"/>
          <w:bCs/>
          <w:sz w:val="32"/>
          <w:szCs w:val="32"/>
        </w:rPr>
        <w:t>五、打印份数</w:t>
      </w: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论文及摘要各打印5份。</w:t>
      </w:r>
    </w:p>
    <w:p w:rsidR="00E854D8" w:rsidRPr="00E854D8" w:rsidRDefault="00E854D8" w:rsidP="004E0CAB">
      <w:pPr>
        <w:spacing w:line="600" w:lineRule="exact"/>
        <w:rPr>
          <w:rFonts w:ascii="仿宋_GB2312" w:eastAsia="仿宋_GB2312"/>
          <w:sz w:val="32"/>
          <w:szCs w:val="32"/>
        </w:rPr>
      </w:pPr>
    </w:p>
    <w:p w:rsidR="00E854D8" w:rsidRPr="00E854D8" w:rsidRDefault="00E854D8" w:rsidP="004E0CAB">
      <w:pPr>
        <w:spacing w:line="600" w:lineRule="exact"/>
        <w:ind w:firstLineChars="200" w:firstLine="640"/>
        <w:rPr>
          <w:rFonts w:ascii="仿宋_GB2312" w:eastAsia="仿宋_GB2312"/>
          <w:sz w:val="32"/>
          <w:szCs w:val="32"/>
        </w:rPr>
      </w:pPr>
      <w:r w:rsidRPr="00E854D8">
        <w:rPr>
          <w:rFonts w:ascii="仿宋_GB2312" w:eastAsia="仿宋_GB2312" w:hint="eastAsia"/>
          <w:sz w:val="32"/>
          <w:szCs w:val="32"/>
        </w:rPr>
        <w:t>附：统一设计的论文封面</w:t>
      </w:r>
    </w:p>
    <w:p w:rsidR="00E854D8" w:rsidRDefault="00E854D8" w:rsidP="00E854D8">
      <w:pPr>
        <w:spacing w:line="600" w:lineRule="exact"/>
        <w:rPr>
          <w:rFonts w:ascii="仿宋_GB2312" w:eastAsia="仿宋_GB2312"/>
          <w:sz w:val="30"/>
        </w:rPr>
      </w:pPr>
      <w:r w:rsidRPr="00E854D8">
        <w:rPr>
          <w:rFonts w:ascii="仿宋_GB2312" w:eastAsia="仿宋_GB2312" w:hint="eastAsia"/>
          <w:sz w:val="32"/>
          <w:szCs w:val="32"/>
        </w:rPr>
        <w:br w:type="page"/>
      </w:r>
      <w:r>
        <w:rPr>
          <w:rFonts w:ascii="仿宋_GB2312" w:eastAsia="仿宋_GB2312" w:hint="eastAsia"/>
          <w:sz w:val="30"/>
        </w:rPr>
        <w:lastRenderedPageBreak/>
        <w:t>附：</w:t>
      </w:r>
    </w:p>
    <w:p w:rsidR="00E854D8" w:rsidRDefault="00E854D8" w:rsidP="00E854D8">
      <w:pPr>
        <w:spacing w:line="600" w:lineRule="exact"/>
        <w:ind w:firstLineChars="200" w:firstLine="482"/>
        <w:rPr>
          <w:rFonts w:ascii="宋体" w:hAnsi="宋体"/>
          <w:sz w:val="24"/>
        </w:rPr>
      </w:pPr>
      <w:r>
        <w:rPr>
          <w:rFonts w:ascii="宋体" w:hAnsi="宋体" w:hint="eastAsia"/>
          <w:b/>
          <w:sz w:val="24"/>
        </w:rPr>
        <w:t>论文编号</w:t>
      </w:r>
      <w:r>
        <w:rPr>
          <w:rFonts w:ascii="宋体" w:hAnsi="宋体" w:hint="eastAsia"/>
          <w:sz w:val="24"/>
        </w:rPr>
        <w:t>：</w:t>
      </w:r>
    </w:p>
    <w:p w:rsidR="00E854D8" w:rsidRDefault="00E854D8" w:rsidP="00E854D8">
      <w:pPr>
        <w:spacing w:line="600" w:lineRule="exact"/>
        <w:rPr>
          <w:rFonts w:ascii="仿宋_GB2312" w:eastAsia="仿宋_GB2312"/>
          <w:sz w:val="30"/>
          <w:szCs w:val="30"/>
        </w:rPr>
      </w:pPr>
      <w:r>
        <w:rPr>
          <w:rFonts w:ascii="仿宋_GB2312" w:eastAsia="仿宋_GB2312" w:hint="eastAsia"/>
          <w:szCs w:val="21"/>
        </w:rPr>
        <w:t>（以上字体为小四号宋粗）（整个页面布局请斟酌安排，以庄重大方为度）</w:t>
      </w:r>
    </w:p>
    <w:p w:rsidR="00E854D8" w:rsidRDefault="00E854D8" w:rsidP="00E854D8">
      <w:pPr>
        <w:spacing w:line="600" w:lineRule="exact"/>
        <w:jc w:val="center"/>
        <w:rPr>
          <w:rFonts w:ascii="隶书" w:eastAsia="隶书"/>
          <w:sz w:val="52"/>
          <w:szCs w:val="72"/>
        </w:rPr>
      </w:pPr>
    </w:p>
    <w:p w:rsidR="00E854D8" w:rsidRDefault="00E854D8" w:rsidP="00E854D8">
      <w:pPr>
        <w:spacing w:line="600" w:lineRule="exact"/>
        <w:jc w:val="center"/>
        <w:rPr>
          <w:rFonts w:ascii="隶书" w:eastAsia="隶书"/>
          <w:sz w:val="72"/>
          <w:szCs w:val="72"/>
        </w:rPr>
      </w:pPr>
    </w:p>
    <w:p w:rsidR="00BC07F3" w:rsidRPr="005D719F" w:rsidRDefault="00672959" w:rsidP="00E854D8">
      <w:pPr>
        <w:spacing w:line="600" w:lineRule="exact"/>
        <w:jc w:val="center"/>
        <w:rPr>
          <w:rFonts w:ascii="隶书" w:eastAsia="隶书"/>
          <w:sz w:val="52"/>
          <w:szCs w:val="52"/>
        </w:rPr>
      </w:pPr>
      <w:r w:rsidRPr="005D719F">
        <w:rPr>
          <w:rFonts w:ascii="隶书" w:eastAsia="隶书" w:hint="eastAsia"/>
          <w:sz w:val="52"/>
          <w:szCs w:val="52"/>
        </w:rPr>
        <w:t>第三批全国</w:t>
      </w:r>
      <w:r w:rsidR="00E854D8" w:rsidRPr="005D719F">
        <w:rPr>
          <w:rFonts w:ascii="隶书" w:eastAsia="隶书" w:hint="eastAsia"/>
          <w:sz w:val="52"/>
          <w:szCs w:val="52"/>
        </w:rPr>
        <w:t>优秀中医临床人才研修项目</w:t>
      </w:r>
    </w:p>
    <w:p w:rsidR="00BC07F3" w:rsidRPr="00BC07F3" w:rsidRDefault="00BC07F3" w:rsidP="00941E50">
      <w:pPr>
        <w:spacing w:line="400" w:lineRule="exact"/>
        <w:jc w:val="center"/>
        <w:rPr>
          <w:rFonts w:ascii="隶书" w:eastAsia="隶书"/>
          <w:b/>
          <w:spacing w:val="-50"/>
          <w:sz w:val="52"/>
          <w:szCs w:val="52"/>
        </w:rPr>
      </w:pPr>
      <w:r>
        <w:rPr>
          <w:rFonts w:ascii="仿宋_GB2312" w:eastAsia="仿宋_GB2312" w:hint="eastAsia"/>
          <w:szCs w:val="21"/>
        </w:rPr>
        <w:t>（1号隶书）</w:t>
      </w:r>
    </w:p>
    <w:p w:rsidR="00E854D8" w:rsidRPr="0005207E" w:rsidRDefault="00E854D8" w:rsidP="00E854D8">
      <w:pPr>
        <w:spacing w:line="600" w:lineRule="exact"/>
        <w:jc w:val="center"/>
        <w:rPr>
          <w:rFonts w:ascii="隶书" w:eastAsia="隶书"/>
          <w:spacing w:val="-20"/>
          <w:sz w:val="52"/>
          <w:szCs w:val="52"/>
        </w:rPr>
      </w:pPr>
      <w:r w:rsidRPr="00BC07F3">
        <w:rPr>
          <w:rFonts w:ascii="隶书" w:eastAsia="隶书" w:hint="eastAsia"/>
          <w:sz w:val="72"/>
          <w:szCs w:val="72"/>
        </w:rPr>
        <w:t>结</w:t>
      </w:r>
      <w:r w:rsidR="00BC07F3">
        <w:rPr>
          <w:rFonts w:ascii="隶书" w:eastAsia="隶书" w:hint="eastAsia"/>
          <w:sz w:val="72"/>
          <w:szCs w:val="72"/>
        </w:rPr>
        <w:t xml:space="preserve"> </w:t>
      </w:r>
      <w:r w:rsidRPr="00BC07F3">
        <w:rPr>
          <w:rFonts w:ascii="隶书" w:eastAsia="隶书" w:hint="eastAsia"/>
          <w:sz w:val="72"/>
          <w:szCs w:val="72"/>
        </w:rPr>
        <w:t>业</w:t>
      </w:r>
      <w:r w:rsidR="00BC07F3">
        <w:rPr>
          <w:rFonts w:ascii="隶书" w:eastAsia="隶书" w:hint="eastAsia"/>
          <w:sz w:val="72"/>
          <w:szCs w:val="72"/>
        </w:rPr>
        <w:t xml:space="preserve"> </w:t>
      </w:r>
      <w:r w:rsidRPr="00BC07F3">
        <w:rPr>
          <w:rFonts w:ascii="隶书" w:eastAsia="隶书" w:hint="eastAsia"/>
          <w:sz w:val="72"/>
          <w:szCs w:val="72"/>
        </w:rPr>
        <w:t>论</w:t>
      </w:r>
      <w:r w:rsidR="00BC07F3">
        <w:rPr>
          <w:rFonts w:ascii="隶书" w:eastAsia="隶书" w:hint="eastAsia"/>
          <w:sz w:val="72"/>
          <w:szCs w:val="72"/>
        </w:rPr>
        <w:t xml:space="preserve"> </w:t>
      </w:r>
      <w:r w:rsidRPr="00BC07F3">
        <w:rPr>
          <w:rFonts w:ascii="隶书" w:eastAsia="隶书" w:hint="eastAsia"/>
          <w:sz w:val="72"/>
          <w:szCs w:val="72"/>
        </w:rPr>
        <w:t>文</w:t>
      </w:r>
    </w:p>
    <w:p w:rsidR="00E854D8" w:rsidRDefault="00E854D8" w:rsidP="00941E50">
      <w:pPr>
        <w:spacing w:line="400" w:lineRule="exact"/>
        <w:jc w:val="center"/>
        <w:rPr>
          <w:rFonts w:ascii="隶书" w:eastAsia="隶书"/>
          <w:sz w:val="72"/>
          <w:szCs w:val="72"/>
        </w:rPr>
      </w:pPr>
      <w:r>
        <w:rPr>
          <w:rFonts w:ascii="仿宋_GB2312" w:eastAsia="仿宋_GB2312" w:hint="eastAsia"/>
          <w:szCs w:val="21"/>
        </w:rPr>
        <w:t>（</w:t>
      </w:r>
      <w:r w:rsidR="00BC07F3">
        <w:rPr>
          <w:rFonts w:ascii="仿宋_GB2312" w:eastAsia="仿宋_GB2312" w:hint="eastAsia"/>
          <w:szCs w:val="21"/>
        </w:rPr>
        <w:t>小初</w:t>
      </w:r>
      <w:r w:rsidR="0005207E">
        <w:rPr>
          <w:rFonts w:ascii="仿宋_GB2312" w:eastAsia="仿宋_GB2312" w:hint="eastAsia"/>
          <w:szCs w:val="21"/>
        </w:rPr>
        <w:t>隶书</w:t>
      </w:r>
      <w:r>
        <w:rPr>
          <w:rFonts w:ascii="仿宋_GB2312" w:eastAsia="仿宋_GB2312" w:hint="eastAsia"/>
          <w:szCs w:val="21"/>
        </w:rPr>
        <w:t>）</w:t>
      </w:r>
    </w:p>
    <w:p w:rsidR="00E854D8" w:rsidRDefault="00E854D8" w:rsidP="00E854D8">
      <w:pPr>
        <w:spacing w:line="360" w:lineRule="auto"/>
        <w:jc w:val="center"/>
        <w:rPr>
          <w:rFonts w:ascii="楷体_GB2312" w:eastAsia="楷体_GB2312"/>
          <w:sz w:val="52"/>
          <w:szCs w:val="52"/>
        </w:rPr>
      </w:pPr>
    </w:p>
    <w:p w:rsidR="00E854D8" w:rsidRDefault="00E854D8" w:rsidP="00E854D8">
      <w:pPr>
        <w:spacing w:line="360" w:lineRule="auto"/>
        <w:jc w:val="center"/>
        <w:rPr>
          <w:rFonts w:ascii="楷体_GB2312" w:eastAsia="楷体_GB2312" w:hAnsi="隶书"/>
          <w:sz w:val="52"/>
          <w:szCs w:val="52"/>
        </w:rPr>
      </w:pPr>
      <w:r>
        <w:rPr>
          <w:rFonts w:ascii="楷体_GB2312" w:eastAsia="楷体_GB2312" w:hAnsi="隶书" w:hint="eastAsia"/>
          <w:sz w:val="52"/>
          <w:szCs w:val="52"/>
        </w:rPr>
        <w:t>XXXXXXXXXXXXXXXXXXXXXXXXXXXX</w:t>
      </w:r>
    </w:p>
    <w:p w:rsidR="00E854D8" w:rsidRDefault="00E854D8" w:rsidP="00E854D8">
      <w:pPr>
        <w:spacing w:line="360" w:lineRule="auto"/>
        <w:jc w:val="center"/>
        <w:rPr>
          <w:rFonts w:ascii="楷体_GB2312" w:eastAsia="楷体_GB2312"/>
          <w:sz w:val="44"/>
          <w:szCs w:val="44"/>
        </w:rPr>
      </w:pPr>
      <w:r>
        <w:rPr>
          <w:rFonts w:ascii="仿宋_GB2312" w:eastAsia="仿宋_GB2312" w:hint="eastAsia"/>
          <w:szCs w:val="21"/>
        </w:rPr>
        <w:t>（论文题目2号楷粗）</w:t>
      </w:r>
    </w:p>
    <w:p w:rsidR="00E854D8" w:rsidRDefault="00E854D8" w:rsidP="00E854D8">
      <w:pPr>
        <w:spacing w:line="360" w:lineRule="auto"/>
        <w:jc w:val="center"/>
        <w:rPr>
          <w:rFonts w:ascii="楷体_GB2312" w:eastAsia="楷体_GB2312"/>
          <w:sz w:val="52"/>
          <w:szCs w:val="52"/>
        </w:rPr>
      </w:pPr>
    </w:p>
    <w:p w:rsidR="00E854D8" w:rsidRDefault="00E854D8" w:rsidP="00E854D8">
      <w:pPr>
        <w:spacing w:line="360" w:lineRule="auto"/>
        <w:jc w:val="center"/>
        <w:rPr>
          <w:rFonts w:ascii="楷体_GB2312" w:eastAsia="楷体_GB2312" w:hAnsi="隶书"/>
          <w:sz w:val="52"/>
          <w:szCs w:val="52"/>
        </w:rPr>
      </w:pPr>
      <w:r>
        <w:rPr>
          <w:rFonts w:ascii="楷体_GB2312" w:eastAsia="楷体_GB2312" w:hAnsi="隶书" w:hint="eastAsia"/>
          <w:sz w:val="52"/>
          <w:szCs w:val="52"/>
        </w:rPr>
        <w:t>XXXXXX</w:t>
      </w:r>
    </w:p>
    <w:p w:rsidR="00E854D8" w:rsidRDefault="00E854D8" w:rsidP="00E854D8">
      <w:pPr>
        <w:spacing w:line="360" w:lineRule="auto"/>
        <w:jc w:val="center"/>
        <w:rPr>
          <w:rFonts w:ascii="楷体_GB2312" w:eastAsia="楷体_GB2312"/>
          <w:sz w:val="44"/>
          <w:szCs w:val="44"/>
        </w:rPr>
      </w:pPr>
      <w:r>
        <w:rPr>
          <w:rFonts w:ascii="仿宋_GB2312" w:eastAsia="仿宋_GB2312" w:hint="eastAsia"/>
          <w:szCs w:val="21"/>
        </w:rPr>
        <w:t>（学员姓名2号楷粗）</w:t>
      </w:r>
    </w:p>
    <w:p w:rsidR="00E854D8" w:rsidRDefault="00E854D8" w:rsidP="00E854D8">
      <w:pPr>
        <w:spacing w:line="360" w:lineRule="auto"/>
        <w:rPr>
          <w:rFonts w:ascii="楷体_GB2312" w:eastAsia="楷体_GB2312"/>
          <w:sz w:val="52"/>
          <w:szCs w:val="52"/>
        </w:rPr>
      </w:pPr>
    </w:p>
    <w:p w:rsidR="00E854D8" w:rsidRDefault="00E854D8" w:rsidP="00E854D8">
      <w:pPr>
        <w:spacing w:line="360" w:lineRule="auto"/>
        <w:ind w:firstLineChars="650" w:firstLine="2088"/>
        <w:rPr>
          <w:rFonts w:ascii="楷体_GB2312" w:eastAsia="楷体_GB2312"/>
          <w:sz w:val="32"/>
          <w:szCs w:val="32"/>
          <w:u w:val="single"/>
        </w:rPr>
      </w:pPr>
      <w:r>
        <w:rPr>
          <w:rFonts w:ascii="黑体" w:eastAsia="黑体" w:hint="eastAsia"/>
          <w:b/>
          <w:sz w:val="32"/>
          <w:szCs w:val="32"/>
        </w:rPr>
        <w:t>工作单位：</w:t>
      </w:r>
      <w:r>
        <w:rPr>
          <w:rFonts w:ascii="楷体_GB2312" w:eastAsia="楷体_GB2312" w:hint="eastAsia"/>
          <w:sz w:val="32"/>
          <w:szCs w:val="32"/>
          <w:u w:val="single"/>
        </w:rPr>
        <w:t xml:space="preserve">    </w:t>
      </w:r>
      <w:r>
        <w:rPr>
          <w:rFonts w:ascii="仿宋_GB2312" w:eastAsia="仿宋_GB2312" w:hint="eastAsia"/>
          <w:szCs w:val="21"/>
          <w:u w:val="single"/>
        </w:rPr>
        <w:t>（3号楷粗）</w:t>
      </w:r>
      <w:r>
        <w:rPr>
          <w:rFonts w:ascii="楷体_GB2312" w:eastAsia="楷体_GB2312" w:hint="eastAsia"/>
          <w:sz w:val="32"/>
          <w:szCs w:val="32"/>
          <w:u w:val="single"/>
        </w:rPr>
        <w:t xml:space="preserve">       </w:t>
      </w:r>
    </w:p>
    <w:p w:rsidR="00E854D8" w:rsidRDefault="00E854D8" w:rsidP="00E854D8">
      <w:pPr>
        <w:spacing w:line="360" w:lineRule="auto"/>
        <w:ind w:firstLineChars="650" w:firstLine="2088"/>
        <w:rPr>
          <w:rFonts w:ascii="楷体_GB2312" w:eastAsia="楷体_GB2312"/>
          <w:sz w:val="52"/>
          <w:szCs w:val="52"/>
          <w:u w:val="single"/>
        </w:rPr>
      </w:pPr>
      <w:r>
        <w:rPr>
          <w:rFonts w:ascii="黑体" w:eastAsia="黑体" w:hint="eastAsia"/>
          <w:b/>
          <w:sz w:val="32"/>
          <w:szCs w:val="32"/>
        </w:rPr>
        <w:t>专业名称：</w:t>
      </w:r>
      <w:r>
        <w:rPr>
          <w:rFonts w:ascii="楷体_GB2312" w:eastAsia="楷体_GB2312" w:hint="eastAsia"/>
          <w:sz w:val="32"/>
          <w:szCs w:val="32"/>
          <w:u w:val="single"/>
        </w:rPr>
        <w:t xml:space="preserve">    </w:t>
      </w:r>
      <w:r>
        <w:rPr>
          <w:rFonts w:ascii="仿宋_GB2312" w:eastAsia="仿宋_GB2312" w:hint="eastAsia"/>
          <w:szCs w:val="21"/>
          <w:u w:val="single"/>
        </w:rPr>
        <w:t>（3号楷粗）</w:t>
      </w:r>
      <w:r>
        <w:rPr>
          <w:rFonts w:ascii="楷体_GB2312" w:eastAsia="楷体_GB2312" w:hint="eastAsia"/>
          <w:sz w:val="32"/>
          <w:szCs w:val="32"/>
          <w:u w:val="single"/>
        </w:rPr>
        <w:t xml:space="preserve">       </w:t>
      </w:r>
    </w:p>
    <w:p w:rsidR="00E854D8" w:rsidRDefault="00E854D8" w:rsidP="00E854D8">
      <w:pPr>
        <w:spacing w:line="360" w:lineRule="auto"/>
        <w:jc w:val="center"/>
        <w:rPr>
          <w:rFonts w:ascii="宋体" w:hAnsi="宋体"/>
          <w:b/>
          <w:sz w:val="32"/>
          <w:szCs w:val="32"/>
        </w:rPr>
      </w:pPr>
      <w:r>
        <w:rPr>
          <w:rFonts w:ascii="宋体" w:hAnsi="宋体" w:hint="eastAsia"/>
          <w:b/>
          <w:sz w:val="32"/>
          <w:szCs w:val="32"/>
        </w:rPr>
        <w:t>XXXX年XX月XX日</w:t>
      </w:r>
    </w:p>
    <w:p w:rsidR="00672959" w:rsidRDefault="00E854D8" w:rsidP="00E854D8">
      <w:pPr>
        <w:spacing w:line="360" w:lineRule="auto"/>
        <w:jc w:val="center"/>
        <w:rPr>
          <w:rFonts w:ascii="仿宋_GB2312" w:eastAsia="仿宋_GB2312"/>
          <w:szCs w:val="21"/>
        </w:rPr>
        <w:sectPr w:rsidR="00672959" w:rsidSect="00D01C56">
          <w:pgSz w:w="11906" w:h="16838"/>
          <w:pgMar w:top="1701" w:right="1531" w:bottom="1701" w:left="1531" w:header="851" w:footer="992" w:gutter="0"/>
          <w:cols w:space="425"/>
          <w:docGrid w:type="lines" w:linePitch="312"/>
        </w:sectPr>
      </w:pPr>
      <w:r>
        <w:rPr>
          <w:rFonts w:ascii="仿宋_GB2312" w:eastAsia="仿宋_GB2312" w:hint="eastAsia"/>
          <w:szCs w:val="21"/>
        </w:rPr>
        <w:t>（3号宋粗）</w:t>
      </w:r>
    </w:p>
    <w:p w:rsidR="00E854D8" w:rsidRPr="0094630D" w:rsidRDefault="00E854D8" w:rsidP="00E854D8">
      <w:pPr>
        <w:spacing w:line="360" w:lineRule="auto"/>
        <w:ind w:rightChars="-73" w:right="-153"/>
        <w:rPr>
          <w:rFonts w:ascii="黑体" w:eastAsia="黑体" w:hAnsi="黑体"/>
          <w:sz w:val="32"/>
          <w:szCs w:val="32"/>
        </w:rPr>
      </w:pPr>
      <w:r w:rsidRPr="0094630D">
        <w:rPr>
          <w:rFonts w:ascii="黑体" w:eastAsia="黑体" w:hAnsi="黑体" w:hint="eastAsia"/>
          <w:sz w:val="32"/>
          <w:szCs w:val="32"/>
        </w:rPr>
        <w:lastRenderedPageBreak/>
        <w:t>附件4</w:t>
      </w:r>
      <w:bookmarkStart w:id="0" w:name="_GoBack"/>
      <w:bookmarkEnd w:id="0"/>
    </w:p>
    <w:p w:rsidR="00E854D8" w:rsidRPr="00CF0003" w:rsidRDefault="00E854D8" w:rsidP="00E854D8">
      <w:pPr>
        <w:spacing w:line="500" w:lineRule="exact"/>
        <w:ind w:rightChars="-73" w:right="-153"/>
        <w:rPr>
          <w:rFonts w:ascii="方正小标宋简体" w:eastAsia="方正小标宋简体"/>
          <w:sz w:val="30"/>
          <w:szCs w:val="30"/>
        </w:rPr>
      </w:pPr>
    </w:p>
    <w:p w:rsidR="00E854D8" w:rsidRPr="007E064B" w:rsidRDefault="00E854D8" w:rsidP="00E854D8">
      <w:pPr>
        <w:spacing w:line="500" w:lineRule="exact"/>
        <w:jc w:val="center"/>
        <w:rPr>
          <w:rFonts w:ascii="方正小标宋简体" w:eastAsia="方正小标宋简体"/>
          <w:bCs/>
          <w:sz w:val="36"/>
        </w:rPr>
      </w:pPr>
      <w:r w:rsidRPr="007E064B">
        <w:rPr>
          <w:rFonts w:ascii="方正小标宋简体" w:eastAsia="方正小标宋简体" w:hint="eastAsia"/>
          <w:bCs/>
          <w:sz w:val="36"/>
        </w:rPr>
        <w:t>第三批全国优秀中医临床人才研修项目</w:t>
      </w:r>
    </w:p>
    <w:p w:rsidR="00E854D8" w:rsidRPr="007E064B" w:rsidRDefault="00E854D8" w:rsidP="00E854D8">
      <w:pPr>
        <w:spacing w:line="500" w:lineRule="exact"/>
        <w:jc w:val="center"/>
        <w:rPr>
          <w:rFonts w:ascii="方正小标宋简体" w:eastAsia="方正小标宋简体"/>
          <w:bCs/>
          <w:sz w:val="36"/>
        </w:rPr>
      </w:pPr>
      <w:r w:rsidRPr="007E064B">
        <w:rPr>
          <w:rFonts w:ascii="方正小标宋简体" w:eastAsia="方正小标宋简体" w:hint="eastAsia"/>
          <w:bCs/>
          <w:sz w:val="36"/>
        </w:rPr>
        <w:t>中医临床科研设计方案设计要求</w:t>
      </w:r>
    </w:p>
    <w:p w:rsidR="00E854D8" w:rsidRPr="00CF0003" w:rsidRDefault="00E854D8" w:rsidP="00E854D8">
      <w:pPr>
        <w:spacing w:line="500" w:lineRule="exact"/>
        <w:rPr>
          <w:rFonts w:ascii="方正小标宋简体" w:eastAsia="方正小标宋简体" w:hAnsi="华文仿宋"/>
          <w:sz w:val="30"/>
        </w:rPr>
      </w:pPr>
    </w:p>
    <w:p w:rsidR="00E854D8" w:rsidRPr="00BE257B" w:rsidRDefault="00E854D8" w:rsidP="007E064B">
      <w:pPr>
        <w:spacing w:line="600" w:lineRule="exact"/>
        <w:ind w:firstLineChars="200" w:firstLine="640"/>
        <w:rPr>
          <w:rFonts w:ascii="黑体" w:eastAsia="黑体" w:hAnsi="华文仿宋"/>
          <w:sz w:val="32"/>
          <w:szCs w:val="32"/>
        </w:rPr>
      </w:pPr>
      <w:r w:rsidRPr="00BE257B">
        <w:rPr>
          <w:rFonts w:ascii="黑体" w:eastAsia="黑体" w:hAnsi="华文仿宋" w:hint="eastAsia"/>
          <w:sz w:val="32"/>
          <w:szCs w:val="32"/>
        </w:rPr>
        <w:t>一、总体要求</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（一）要求有鲜活的临床经验与事实。</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（二）可以是对一个病种、一个证候或病证的治疗总结；也可以是对某一方剂或药物的应用如专病专方、方证相应等</w:t>
      </w:r>
      <w:r w:rsidRPr="00BE257B">
        <w:rPr>
          <w:rFonts w:ascii="仿宋_GB2312" w:eastAsia="仿宋_GB2312" w:hAnsi="华文仿宋"/>
          <w:sz w:val="32"/>
          <w:szCs w:val="32"/>
        </w:rPr>
        <w:t>;</w:t>
      </w:r>
      <w:r w:rsidRPr="00BE257B">
        <w:rPr>
          <w:rFonts w:ascii="仿宋_GB2312" w:eastAsia="仿宋_GB2312" w:hAnsi="华文仿宋" w:hint="eastAsia"/>
          <w:sz w:val="32"/>
          <w:szCs w:val="32"/>
        </w:rPr>
        <w:t>反映中医学异病同治、同病异治等内在规律。</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（三）要求理法方药的完整性、一致性。</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（四）反映确切的疗效，说明疗效判定的依据。</w:t>
      </w:r>
    </w:p>
    <w:p w:rsidR="00E854D8" w:rsidRPr="00BE257B" w:rsidRDefault="00E854D8" w:rsidP="007E064B">
      <w:pPr>
        <w:spacing w:line="600" w:lineRule="exact"/>
        <w:ind w:firstLineChars="200" w:firstLine="640"/>
        <w:rPr>
          <w:rFonts w:ascii="黑体" w:eastAsia="黑体" w:hAnsi="华文仿宋"/>
          <w:sz w:val="32"/>
          <w:szCs w:val="32"/>
        </w:rPr>
      </w:pPr>
      <w:r w:rsidRPr="00BE257B">
        <w:rPr>
          <w:rFonts w:ascii="黑体" w:eastAsia="黑体" w:hAnsi="华文仿宋" w:hint="eastAsia"/>
          <w:sz w:val="32"/>
          <w:szCs w:val="32"/>
        </w:rPr>
        <w:t>二、中医临床研究设计应具备的要素</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（一）研究目的</w:t>
      </w:r>
    </w:p>
    <w:p w:rsidR="00E854D8" w:rsidRPr="00BE257B" w:rsidRDefault="00E854D8" w:rsidP="007E064B">
      <w:pPr>
        <w:spacing w:line="600" w:lineRule="exact"/>
        <w:ind w:firstLineChars="209" w:firstLine="644"/>
        <w:rPr>
          <w:rFonts w:ascii="仿宋_GB2312" w:eastAsia="仿宋_GB2312" w:hAnsi="华文仿宋"/>
          <w:spacing w:val="-6"/>
          <w:sz w:val="32"/>
          <w:szCs w:val="32"/>
        </w:rPr>
      </w:pPr>
      <w:r w:rsidRPr="00BE257B">
        <w:rPr>
          <w:rFonts w:ascii="仿宋_GB2312" w:eastAsia="仿宋_GB2312" w:hAnsi="华文仿宋" w:hint="eastAsia"/>
          <w:spacing w:val="-6"/>
          <w:sz w:val="32"/>
          <w:szCs w:val="32"/>
        </w:rPr>
        <w:t>在查阅大量相关资料基础上，提出具体而明确的立论依据和目的。</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（二）研究设计</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研究对象应严格按照研究目的和范围选择样本，准确说明该临床试验的病例来源、诊断标准、纳入标准、排除标准及样本量的大小。</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诊断标准  采用现行公认的中医疾病、西医疾病和中医证候的诊断标准，按照如下顺序选择：</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（1）国际标准：如WHO标准、国际专业学会标准等。</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lastRenderedPageBreak/>
        <w:t>（2）国内标准：如国家标准、行业标准、各专业学会标准、全国学术会议标准、统编教材标准等。</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（3）地方性标准：如地方性学术组织制订的诊断标准。</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（4）确无上述适用标准，可采用自拟标准，但需提供其科学性和先进性的相关材料依据。</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纳入标准</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（1）符合前述疾病或证候诊断标准。</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（2）符合所研究诊疗技术适应证的要求。</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（3）纳入标准中应有对病情和/或病期的量化或分级规定，说明量化或分级标准，并附其依据。量表可根据文献和流行病学调研资料按量表学要求制订。</w:t>
      </w:r>
    </w:p>
    <w:p w:rsidR="00E854D8" w:rsidRPr="00BE257B" w:rsidRDefault="00E854D8" w:rsidP="007E064B">
      <w:pPr>
        <w:tabs>
          <w:tab w:val="left" w:pos="5220"/>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排除标准</w:t>
      </w:r>
    </w:p>
    <w:p w:rsidR="00E854D8" w:rsidRPr="00BE257B" w:rsidRDefault="00E854D8" w:rsidP="007E064B">
      <w:pPr>
        <w:tabs>
          <w:tab w:val="left" w:pos="5220"/>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（1）不符合上述诊断标准和纳入标准者。</w:t>
      </w:r>
    </w:p>
    <w:p w:rsidR="00E854D8" w:rsidRPr="00BE257B" w:rsidRDefault="00E854D8" w:rsidP="007E064B">
      <w:pPr>
        <w:tabs>
          <w:tab w:val="left" w:pos="5220"/>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（2）已接受其它有关治疗，可能影响本研究的效应指标观测者。</w:t>
      </w:r>
    </w:p>
    <w:p w:rsidR="00E854D8" w:rsidRPr="00BE257B" w:rsidRDefault="00E854D8" w:rsidP="007E064B">
      <w:pPr>
        <w:tabs>
          <w:tab w:val="left" w:pos="5220"/>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（3）合并有心脑血管、肝、肾和造血系统等严重危及生命的原发性疾病以及精神病患者（用于以上系统疾病的诊疗技术除外）。</w:t>
      </w:r>
    </w:p>
    <w:p w:rsidR="00E854D8" w:rsidRPr="00BE257B" w:rsidRDefault="00E854D8" w:rsidP="007E064B">
      <w:pPr>
        <w:tabs>
          <w:tab w:val="left" w:pos="5220"/>
        </w:tabs>
        <w:spacing w:line="600" w:lineRule="exact"/>
        <w:ind w:firstLineChars="200" w:firstLine="640"/>
        <w:rPr>
          <w:rFonts w:ascii="仿宋_GB2312" w:eastAsia="仿宋_GB2312" w:hAnsi="华文仿宋" w:cs="宋体"/>
          <w:color w:val="444444"/>
          <w:kern w:val="0"/>
          <w:sz w:val="32"/>
          <w:szCs w:val="32"/>
        </w:rPr>
      </w:pPr>
      <w:r w:rsidRPr="00BE257B">
        <w:rPr>
          <w:rFonts w:ascii="仿宋_GB2312" w:eastAsia="仿宋_GB2312" w:hAnsi="华文仿宋" w:hint="eastAsia"/>
          <w:sz w:val="32"/>
          <w:szCs w:val="32"/>
        </w:rPr>
        <w:t>（4）某些特征人群如年龄在18岁以下或65岁以上的患者（用于儿童或老年患者的诊疗技术除外）；妊娠或哺乳期患者（用于保胎或产后患者的诊疗技术除外）等。</w:t>
      </w:r>
    </w:p>
    <w:p w:rsidR="00E854D8" w:rsidRPr="00BE257B" w:rsidRDefault="00E854D8" w:rsidP="007E064B">
      <w:pPr>
        <w:tabs>
          <w:tab w:val="left" w:pos="5220"/>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（5）与具体研究病种有关的其它需排除的因素。</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lastRenderedPageBreak/>
        <w:t>4</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样本量的估算</w:t>
      </w:r>
    </w:p>
    <w:p w:rsidR="00E854D8" w:rsidRPr="00BE257B" w:rsidRDefault="00E854D8" w:rsidP="007E064B">
      <w:pPr>
        <w:widowControl/>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影响样本例数的因素包括研究目的、设计类型、专业要求和统计学要求等估算相应的样本例数，如需调整应说明具体理由。</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（三）研究方法</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研究方法应符合现代医学科学研究设计所要求的随机、对照、前瞻性等基本原则，要有中医药特色的研究方法。</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诊疗措施</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（1）详细描述中医诊疗措施的适应证、禁忌证、可能出现的并发证和使用注意事项。</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（2）详细叙述中医诊疗措施的操作方法、步骤，可按照不同的量化分级标准采取不同的方法和措施。</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（3）应考虑周密，详细说明中医诊疗措施操作过程中出现意外情况时的处理方案。</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（4）详细说明理法方药、剂量、服法。</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随机与对照</w:t>
      </w:r>
    </w:p>
    <w:p w:rsidR="00E854D8" w:rsidRPr="00BE257B" w:rsidRDefault="00E854D8" w:rsidP="007E064B">
      <w:pPr>
        <w:widowControl/>
        <w:tabs>
          <w:tab w:val="left" w:pos="8647"/>
        </w:tabs>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随机与对照是临床研究设计的最基本原则。中医临床诊疗技术的研究同样应遵循这一基本原则，以保证研究结论的科学性和真实性。</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w:t>
      </w:r>
      <w:r w:rsidRPr="00BE257B">
        <w:rPr>
          <w:rFonts w:ascii="仿宋_GB2312" w:eastAsia="仿宋_GB2312" w:hAnsi="宋体" w:hint="eastAsia"/>
          <w:sz w:val="32"/>
          <w:szCs w:val="32"/>
        </w:rPr>
        <w:t>．</w:t>
      </w:r>
      <w:r w:rsidRPr="00BE257B">
        <w:rPr>
          <w:rFonts w:ascii="仿宋_GB2312" w:eastAsia="仿宋_GB2312" w:hAnsi="华文仿宋" w:hint="eastAsia"/>
          <w:sz w:val="32"/>
          <w:szCs w:val="32"/>
        </w:rPr>
        <w:t>疗效评价。应具备以下特征：</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（1）病证结合。</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（2）宏观症状、体征和微观指标结合。</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（3）生命质量量表积分统计。</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lastRenderedPageBreak/>
        <w:t>（4）应注重远期疗效和安全性评价，以体现中医药的优势和特点，在条件允许的情况下制定详细的随访方案。</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（四）结果及分析</w:t>
      </w:r>
    </w:p>
    <w:p w:rsidR="00E854D8" w:rsidRPr="00BE257B" w:rsidRDefault="00E854D8" w:rsidP="007E064B">
      <w:pPr>
        <w:spacing w:line="600" w:lineRule="exact"/>
        <w:ind w:firstLineChars="200" w:firstLine="640"/>
        <w:rPr>
          <w:rFonts w:ascii="仿宋_GB2312" w:eastAsia="仿宋_GB2312" w:hAnsi="华文仿宋"/>
          <w:sz w:val="32"/>
          <w:szCs w:val="32"/>
        </w:rPr>
      </w:pPr>
      <w:r w:rsidRPr="00BE257B">
        <w:rPr>
          <w:rFonts w:ascii="仿宋_GB2312" w:eastAsia="仿宋_GB2312" w:hAnsi="华文仿宋" w:hint="eastAsia"/>
          <w:sz w:val="32"/>
          <w:szCs w:val="32"/>
        </w:rPr>
        <w:t>应根据不同的研究资料采用相应的统计方法，例如分类资料用X</w:t>
      </w:r>
      <w:r w:rsidRPr="00BE257B">
        <w:rPr>
          <w:rFonts w:ascii="仿宋_GB2312" w:eastAsia="仿宋_GB2312" w:hAnsi="华文仿宋" w:hint="eastAsia"/>
          <w:sz w:val="32"/>
          <w:szCs w:val="32"/>
          <w:vertAlign w:val="superscript"/>
        </w:rPr>
        <w:t>2</w:t>
      </w:r>
      <w:r w:rsidRPr="00BE257B">
        <w:rPr>
          <w:rFonts w:ascii="仿宋_GB2312" w:eastAsia="仿宋_GB2312" w:hAnsi="华文仿宋" w:hint="eastAsia"/>
          <w:sz w:val="32"/>
          <w:szCs w:val="32"/>
        </w:rPr>
        <w:t>检验，等级资料用两样本比较Wilcoxon秩和检验(校正)或</w:t>
      </w:r>
      <w:proofErr w:type="spellStart"/>
      <w:r w:rsidRPr="00BE257B">
        <w:rPr>
          <w:rFonts w:ascii="仿宋_GB2312" w:eastAsia="仿宋_GB2312" w:hAnsi="华文仿宋" w:hint="eastAsia"/>
          <w:sz w:val="32"/>
          <w:szCs w:val="32"/>
        </w:rPr>
        <w:t>Ridit</w:t>
      </w:r>
      <w:proofErr w:type="spellEnd"/>
      <w:r w:rsidRPr="00BE257B">
        <w:rPr>
          <w:rFonts w:ascii="仿宋_GB2312" w:eastAsia="仿宋_GB2312" w:hAnsi="华文仿宋" w:hint="eastAsia"/>
          <w:sz w:val="32"/>
          <w:szCs w:val="32"/>
        </w:rPr>
        <w:t>分析，自身前后比较用配对t检验或Wilcoxon配对秩和检验等。</w:t>
      </w:r>
    </w:p>
    <w:p w:rsidR="00E854D8" w:rsidRPr="00BE257B" w:rsidRDefault="00E854D8" w:rsidP="00E854D8">
      <w:pPr>
        <w:spacing w:line="360" w:lineRule="auto"/>
        <w:ind w:rightChars="-73" w:right="-153"/>
        <w:rPr>
          <w:rFonts w:ascii="仿宋_GB2312" w:eastAsia="仿宋_GB2312"/>
          <w:sz w:val="32"/>
          <w:szCs w:val="32"/>
        </w:rPr>
      </w:pPr>
    </w:p>
    <w:p w:rsidR="00E854D8" w:rsidRPr="00BE257B" w:rsidRDefault="00E854D8" w:rsidP="00E854D8">
      <w:pPr>
        <w:spacing w:line="360" w:lineRule="auto"/>
        <w:ind w:rightChars="-73" w:right="-153"/>
        <w:rPr>
          <w:rFonts w:ascii="仿宋_GB2312" w:eastAsia="仿宋_GB2312"/>
          <w:sz w:val="32"/>
          <w:szCs w:val="32"/>
        </w:rPr>
      </w:pPr>
    </w:p>
    <w:p w:rsidR="00E854D8" w:rsidRPr="00BE257B" w:rsidRDefault="00E854D8" w:rsidP="00E854D8">
      <w:pPr>
        <w:spacing w:line="360" w:lineRule="auto"/>
        <w:ind w:rightChars="-73" w:right="-153"/>
        <w:rPr>
          <w:rFonts w:ascii="仿宋_GB2312" w:eastAsia="仿宋_GB2312"/>
          <w:sz w:val="32"/>
          <w:szCs w:val="32"/>
        </w:rPr>
      </w:pPr>
    </w:p>
    <w:p w:rsidR="003F7970" w:rsidRPr="00BE257B" w:rsidRDefault="003F7970" w:rsidP="003F7970">
      <w:pPr>
        <w:autoSpaceDE w:val="0"/>
        <w:autoSpaceDN w:val="0"/>
        <w:adjustRightInd w:val="0"/>
        <w:spacing w:line="540" w:lineRule="exact"/>
        <w:rPr>
          <w:rFonts w:ascii="仿宋_GB2312" w:eastAsia="仿宋_GB2312" w:hAnsi="宋体"/>
          <w:sz w:val="32"/>
          <w:szCs w:val="32"/>
        </w:rPr>
      </w:pPr>
    </w:p>
    <w:sectPr w:rsidR="003F7970" w:rsidRPr="00BE257B" w:rsidSect="00D01C56">
      <w:pgSz w:w="11906" w:h="16838"/>
      <w:pgMar w:top="1701" w:right="1531" w:bottom="170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6BE" w:rsidRDefault="00E006BE" w:rsidP="0005704A">
      <w:r>
        <w:separator/>
      </w:r>
    </w:p>
  </w:endnote>
  <w:endnote w:type="continuationSeparator" w:id="0">
    <w:p w:rsidR="00E006BE" w:rsidRDefault="00E006BE" w:rsidP="0005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958370"/>
      <w:docPartObj>
        <w:docPartGallery w:val="Page Numbers (Bottom of Page)"/>
        <w:docPartUnique/>
      </w:docPartObj>
    </w:sdtPr>
    <w:sdtEndPr>
      <w:rPr>
        <w:rFonts w:ascii="仿宋_GB2312" w:eastAsia="仿宋_GB2312" w:hint="eastAsia"/>
        <w:sz w:val="28"/>
        <w:szCs w:val="28"/>
      </w:rPr>
    </w:sdtEndPr>
    <w:sdtContent>
      <w:p w:rsidR="00840EC0" w:rsidRPr="00840EC0" w:rsidRDefault="00840EC0">
        <w:pPr>
          <w:pStyle w:val="a5"/>
          <w:jc w:val="center"/>
          <w:rPr>
            <w:rFonts w:ascii="仿宋_GB2312" w:eastAsia="仿宋_GB2312"/>
            <w:sz w:val="28"/>
            <w:szCs w:val="28"/>
          </w:rPr>
        </w:pPr>
        <w:r w:rsidRPr="00840EC0">
          <w:rPr>
            <w:rFonts w:ascii="仿宋_GB2312" w:eastAsia="仿宋_GB2312" w:hint="eastAsia"/>
            <w:sz w:val="28"/>
            <w:szCs w:val="28"/>
          </w:rPr>
          <w:fldChar w:fldCharType="begin"/>
        </w:r>
        <w:r w:rsidRPr="00840EC0">
          <w:rPr>
            <w:rFonts w:ascii="仿宋_GB2312" w:eastAsia="仿宋_GB2312" w:hint="eastAsia"/>
            <w:sz w:val="28"/>
            <w:szCs w:val="28"/>
          </w:rPr>
          <w:instrText>PAGE   \* MERGEFORMAT</w:instrText>
        </w:r>
        <w:r w:rsidRPr="00840EC0">
          <w:rPr>
            <w:rFonts w:ascii="仿宋_GB2312" w:eastAsia="仿宋_GB2312" w:hint="eastAsia"/>
            <w:sz w:val="28"/>
            <w:szCs w:val="28"/>
          </w:rPr>
          <w:fldChar w:fldCharType="separate"/>
        </w:r>
        <w:r w:rsidR="0094630D" w:rsidRPr="0094630D">
          <w:rPr>
            <w:rFonts w:ascii="仿宋_GB2312" w:eastAsia="仿宋_GB2312"/>
            <w:noProof/>
            <w:sz w:val="28"/>
            <w:szCs w:val="28"/>
            <w:lang w:val="zh-CN"/>
          </w:rPr>
          <w:t>15</w:t>
        </w:r>
        <w:r w:rsidRPr="00840EC0">
          <w:rPr>
            <w:rFonts w:ascii="仿宋_GB2312" w:eastAsia="仿宋_GB2312" w:hint="eastAsia"/>
            <w:sz w:val="28"/>
            <w:szCs w:val="28"/>
          </w:rPr>
          <w:fldChar w:fldCharType="end"/>
        </w:r>
      </w:p>
    </w:sdtContent>
  </w:sdt>
  <w:p w:rsidR="0008016D" w:rsidRDefault="0008016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6BE" w:rsidRDefault="00E006BE" w:rsidP="0005704A">
      <w:r>
        <w:separator/>
      </w:r>
    </w:p>
  </w:footnote>
  <w:footnote w:type="continuationSeparator" w:id="0">
    <w:p w:rsidR="00E006BE" w:rsidRDefault="00E006BE" w:rsidP="000570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0875"/>
    <w:rsid w:val="000406A9"/>
    <w:rsid w:val="0005207E"/>
    <w:rsid w:val="0005704A"/>
    <w:rsid w:val="0008016D"/>
    <w:rsid w:val="00090C87"/>
    <w:rsid w:val="0014231D"/>
    <w:rsid w:val="001D02D5"/>
    <w:rsid w:val="001D3F99"/>
    <w:rsid w:val="001F3433"/>
    <w:rsid w:val="00215ED2"/>
    <w:rsid w:val="0029208C"/>
    <w:rsid w:val="002947F6"/>
    <w:rsid w:val="002970A1"/>
    <w:rsid w:val="002D0D01"/>
    <w:rsid w:val="002F634A"/>
    <w:rsid w:val="00307B6D"/>
    <w:rsid w:val="00350875"/>
    <w:rsid w:val="00362A71"/>
    <w:rsid w:val="00394E38"/>
    <w:rsid w:val="003B42C2"/>
    <w:rsid w:val="003E3865"/>
    <w:rsid w:val="003E6260"/>
    <w:rsid w:val="003F7970"/>
    <w:rsid w:val="00407320"/>
    <w:rsid w:val="00407443"/>
    <w:rsid w:val="0041387E"/>
    <w:rsid w:val="00452E51"/>
    <w:rsid w:val="004A5982"/>
    <w:rsid w:val="004E0CAB"/>
    <w:rsid w:val="00555F96"/>
    <w:rsid w:val="00563D35"/>
    <w:rsid w:val="005D719F"/>
    <w:rsid w:val="00600D83"/>
    <w:rsid w:val="00601155"/>
    <w:rsid w:val="00610D34"/>
    <w:rsid w:val="00672959"/>
    <w:rsid w:val="006833F1"/>
    <w:rsid w:val="006C1614"/>
    <w:rsid w:val="006D39BB"/>
    <w:rsid w:val="00762B99"/>
    <w:rsid w:val="007801C0"/>
    <w:rsid w:val="007A77ED"/>
    <w:rsid w:val="007D7D7C"/>
    <w:rsid w:val="007E064B"/>
    <w:rsid w:val="00840EC0"/>
    <w:rsid w:val="008611A7"/>
    <w:rsid w:val="00864559"/>
    <w:rsid w:val="008B15F8"/>
    <w:rsid w:val="008C191F"/>
    <w:rsid w:val="008D01C9"/>
    <w:rsid w:val="00927414"/>
    <w:rsid w:val="00931FB8"/>
    <w:rsid w:val="00941E50"/>
    <w:rsid w:val="0094630D"/>
    <w:rsid w:val="00976548"/>
    <w:rsid w:val="009C505E"/>
    <w:rsid w:val="00AC23E5"/>
    <w:rsid w:val="00AC321C"/>
    <w:rsid w:val="00B3637D"/>
    <w:rsid w:val="00B448C5"/>
    <w:rsid w:val="00B4599A"/>
    <w:rsid w:val="00BC07F3"/>
    <w:rsid w:val="00BE257B"/>
    <w:rsid w:val="00C914DE"/>
    <w:rsid w:val="00C95F7E"/>
    <w:rsid w:val="00D01C56"/>
    <w:rsid w:val="00D2366E"/>
    <w:rsid w:val="00D25988"/>
    <w:rsid w:val="00D34FD4"/>
    <w:rsid w:val="00DE521C"/>
    <w:rsid w:val="00DF2775"/>
    <w:rsid w:val="00E006BE"/>
    <w:rsid w:val="00E0083A"/>
    <w:rsid w:val="00E25491"/>
    <w:rsid w:val="00E34B9D"/>
    <w:rsid w:val="00E465B6"/>
    <w:rsid w:val="00E830C2"/>
    <w:rsid w:val="00E854D8"/>
    <w:rsid w:val="00EC3424"/>
    <w:rsid w:val="00EC3D8F"/>
    <w:rsid w:val="00F27488"/>
    <w:rsid w:val="00F84793"/>
    <w:rsid w:val="00FA3902"/>
    <w:rsid w:val="00FC0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01C9"/>
    <w:pPr>
      <w:widowControl w:val="0"/>
      <w:jc w:val="both"/>
    </w:pPr>
    <w:rPr>
      <w:rFonts w:ascii="Times New Roman" w:eastAsia="宋体" w:hAnsi="Times New Roman"/>
      <w:szCs w:val="24"/>
    </w:rPr>
  </w:style>
  <w:style w:type="paragraph" w:styleId="a4">
    <w:name w:val="header"/>
    <w:basedOn w:val="a"/>
    <w:link w:val="Char"/>
    <w:uiPriority w:val="99"/>
    <w:unhideWhenUsed/>
    <w:rsid w:val="000570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5704A"/>
    <w:rPr>
      <w:rFonts w:ascii="Times New Roman" w:eastAsia="宋体" w:hAnsi="Times New Roman" w:cs="Times New Roman"/>
      <w:sz w:val="18"/>
      <w:szCs w:val="18"/>
    </w:rPr>
  </w:style>
  <w:style w:type="paragraph" w:styleId="a5">
    <w:name w:val="footer"/>
    <w:basedOn w:val="a"/>
    <w:link w:val="Char0"/>
    <w:uiPriority w:val="99"/>
    <w:unhideWhenUsed/>
    <w:rsid w:val="0005704A"/>
    <w:pPr>
      <w:tabs>
        <w:tab w:val="center" w:pos="4153"/>
        <w:tab w:val="right" w:pos="8306"/>
      </w:tabs>
      <w:snapToGrid w:val="0"/>
      <w:jc w:val="left"/>
    </w:pPr>
    <w:rPr>
      <w:sz w:val="18"/>
      <w:szCs w:val="18"/>
    </w:rPr>
  </w:style>
  <w:style w:type="character" w:customStyle="1" w:styleId="Char0">
    <w:name w:val="页脚 Char"/>
    <w:basedOn w:val="a0"/>
    <w:link w:val="a5"/>
    <w:uiPriority w:val="99"/>
    <w:rsid w:val="0005704A"/>
    <w:rPr>
      <w:rFonts w:ascii="Times New Roman" w:eastAsia="宋体" w:hAnsi="Times New Roman" w:cs="Times New Roman"/>
      <w:sz w:val="18"/>
      <w:szCs w:val="18"/>
    </w:rPr>
  </w:style>
  <w:style w:type="paragraph" w:styleId="a6">
    <w:name w:val="List Paragraph"/>
    <w:basedOn w:val="a"/>
    <w:uiPriority w:val="34"/>
    <w:qFormat/>
    <w:rsid w:val="003E3865"/>
    <w:pPr>
      <w:ind w:firstLineChars="200" w:firstLine="420"/>
    </w:pPr>
  </w:style>
  <w:style w:type="paragraph" w:styleId="a7">
    <w:name w:val="Body Text Indent"/>
    <w:basedOn w:val="a"/>
    <w:link w:val="Char1"/>
    <w:rsid w:val="00E854D8"/>
    <w:pPr>
      <w:spacing w:after="120"/>
      <w:ind w:leftChars="200" w:left="420"/>
    </w:pPr>
    <w:rPr>
      <w:rFonts w:ascii="Calibri" w:hAnsi="Calibri"/>
      <w:szCs w:val="22"/>
    </w:rPr>
  </w:style>
  <w:style w:type="character" w:customStyle="1" w:styleId="Char1">
    <w:name w:val="正文文本缩进 Char"/>
    <w:basedOn w:val="a0"/>
    <w:link w:val="a7"/>
    <w:rsid w:val="00E854D8"/>
    <w:rPr>
      <w:rFonts w:ascii="Calibri" w:eastAsia="宋体" w:hAnsi="Calibri" w:cs="Times New Roman"/>
    </w:rPr>
  </w:style>
  <w:style w:type="paragraph" w:styleId="a8">
    <w:name w:val="Balloon Text"/>
    <w:basedOn w:val="a"/>
    <w:link w:val="Char2"/>
    <w:uiPriority w:val="99"/>
    <w:semiHidden/>
    <w:unhideWhenUsed/>
    <w:rsid w:val="0008016D"/>
    <w:rPr>
      <w:sz w:val="18"/>
      <w:szCs w:val="18"/>
    </w:rPr>
  </w:style>
  <w:style w:type="character" w:customStyle="1" w:styleId="Char2">
    <w:name w:val="批注框文本 Char"/>
    <w:basedOn w:val="a0"/>
    <w:link w:val="a8"/>
    <w:uiPriority w:val="99"/>
    <w:semiHidden/>
    <w:rsid w:val="0008016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15</Pages>
  <Words>827</Words>
  <Characters>4717</Characters>
  <Application>Microsoft Office Word</Application>
  <DocSecurity>0</DocSecurity>
  <Lines>39</Lines>
  <Paragraphs>11</Paragraphs>
  <ScaleCrop>false</ScaleCrop>
  <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zhangxinxia</cp:lastModifiedBy>
  <cp:revision>62</cp:revision>
  <cp:lastPrinted>2015-04-08T05:51:00Z</cp:lastPrinted>
  <dcterms:created xsi:type="dcterms:W3CDTF">2015-03-31T07:45:00Z</dcterms:created>
  <dcterms:modified xsi:type="dcterms:W3CDTF">2015-04-10T08:24:00Z</dcterms:modified>
</cp:coreProperties>
</file>